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Look w:val="01E0"/>
      </w:tblPr>
      <w:tblGrid>
        <w:gridCol w:w="7338"/>
        <w:gridCol w:w="7512"/>
      </w:tblGrid>
      <w:tr w:rsidR="002A1A3C" w:rsidRPr="002A1A3C" w:rsidTr="00AC71B0">
        <w:trPr>
          <w:trHeight w:val="1624"/>
        </w:trPr>
        <w:tc>
          <w:tcPr>
            <w:tcW w:w="733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Согласовано: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муниципального бюджетного образовательного учреждения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Беляйской</w:t>
            </w:r>
            <w:proofErr w:type="spellEnd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основной 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общеобразоваптельной</w:t>
            </w:r>
            <w:proofErr w:type="spellEnd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 школы 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Певромайскогго</w:t>
            </w:r>
            <w:proofErr w:type="spellEnd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района»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 О.В.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Заскалкина</w:t>
            </w:r>
            <w:proofErr w:type="spellEnd"/>
          </w:p>
        </w:tc>
        <w:tc>
          <w:tcPr>
            <w:tcW w:w="7512" w:type="dxa"/>
          </w:tcPr>
          <w:p w:rsidR="002A1A3C" w:rsidRPr="002A1A3C" w:rsidRDefault="002A1A3C" w:rsidP="00AC71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№16  </w:t>
            </w:r>
          </w:p>
          <w:p w:rsidR="002A1A3C" w:rsidRPr="002A1A3C" w:rsidRDefault="002A1A3C" w:rsidP="00AC71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к приказу </w:t>
            </w:r>
            <w:proofErr w:type="gram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казенного </w:t>
            </w:r>
          </w:p>
          <w:p w:rsidR="002A1A3C" w:rsidRPr="002A1A3C" w:rsidRDefault="002A1A3C" w:rsidP="00AC71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 Управления образования </w:t>
            </w:r>
          </w:p>
          <w:p w:rsidR="002A1A3C" w:rsidRPr="002A1A3C" w:rsidRDefault="002A1A3C" w:rsidP="00AC71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Администрации Первомайского района</w:t>
            </w:r>
          </w:p>
          <w:p w:rsidR="002A1A3C" w:rsidRPr="002A1A3C" w:rsidRDefault="002A1A3C" w:rsidP="00AC71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 января </w:t>
            </w: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- О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Утверждаю: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муниципального казенного </w:t>
            </w:r>
            <w:proofErr w:type="gram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учреждения Управления образования Администрации Первомайского района</w:t>
            </w:r>
            <w:proofErr w:type="gramEnd"/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 А.В.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Тимков</w:t>
            </w:r>
            <w:proofErr w:type="spellEnd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1A3C" w:rsidRPr="002A1A3C" w:rsidRDefault="002A1A3C" w:rsidP="002A1A3C">
      <w:pPr>
        <w:ind w:firstLine="9900"/>
        <w:rPr>
          <w:rFonts w:ascii="Times New Roman" w:hAnsi="Times New Roman" w:cs="Times New Roman"/>
          <w:sz w:val="18"/>
          <w:szCs w:val="18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1A3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A1A3C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1A3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2"/>
          <w:szCs w:val="22"/>
          <w:u w:val="single"/>
        </w:rPr>
        <w:t xml:space="preserve"> муниципальное бюджетное  общеобразовательное  учреждение  </w:t>
      </w:r>
      <w:proofErr w:type="spellStart"/>
      <w:r w:rsidRPr="002A1A3C">
        <w:rPr>
          <w:rFonts w:ascii="Times New Roman" w:hAnsi="Times New Roman" w:cs="Times New Roman"/>
          <w:sz w:val="22"/>
          <w:szCs w:val="22"/>
          <w:u w:val="single"/>
        </w:rPr>
        <w:t>Беляйская</w:t>
      </w:r>
      <w:proofErr w:type="spellEnd"/>
      <w:r w:rsidRPr="002A1A3C">
        <w:rPr>
          <w:rFonts w:ascii="Times New Roman" w:hAnsi="Times New Roman" w:cs="Times New Roman"/>
          <w:sz w:val="22"/>
          <w:szCs w:val="22"/>
          <w:u w:val="single"/>
        </w:rPr>
        <w:t xml:space="preserve"> основная </w:t>
      </w:r>
      <w:r>
        <w:rPr>
          <w:rFonts w:ascii="Times New Roman" w:hAnsi="Times New Roman" w:cs="Times New Roman"/>
          <w:sz w:val="22"/>
          <w:szCs w:val="22"/>
          <w:u w:val="single"/>
        </w:rPr>
        <w:t>о</w:t>
      </w:r>
      <w:r w:rsidRPr="002A1A3C">
        <w:rPr>
          <w:rFonts w:ascii="Times New Roman" w:hAnsi="Times New Roman" w:cs="Times New Roman"/>
          <w:sz w:val="22"/>
          <w:szCs w:val="22"/>
          <w:u w:val="single"/>
        </w:rPr>
        <w:t>бщеобразовательная школа Первомайского района</w:t>
      </w:r>
      <w:r w:rsidRPr="002A1A3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(МБОУ </w:t>
      </w:r>
      <w:proofErr w:type="spellStart"/>
      <w:r w:rsidRPr="002A1A3C">
        <w:rPr>
          <w:rFonts w:ascii="Times New Roman" w:hAnsi="Times New Roman" w:cs="Times New Roman"/>
          <w:sz w:val="24"/>
          <w:szCs w:val="24"/>
        </w:rPr>
        <w:t>Беляйская</w:t>
      </w:r>
      <w:proofErr w:type="spellEnd"/>
      <w:r w:rsidRPr="002A1A3C">
        <w:rPr>
          <w:rFonts w:ascii="Times New Roman" w:hAnsi="Times New Roman" w:cs="Times New Roman"/>
          <w:sz w:val="24"/>
          <w:szCs w:val="24"/>
        </w:rPr>
        <w:t xml:space="preserve"> ООШ)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(Наименование  муниципального учреждения)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1. ТРЕБОВАНИЯ К ОКАЗАНИЮ МУНИЦИПАЛЬНЫХ УСЛУГ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tabs>
          <w:tab w:val="left" w:pos="141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РАЗДЕЛ 1. Оказание муниципальной услуги 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A1A3C">
        <w:rPr>
          <w:rFonts w:ascii="Times New Roman" w:hAnsi="Times New Roman" w:cs="Times New Roman"/>
          <w:sz w:val="24"/>
          <w:szCs w:val="24"/>
          <w:u w:val="single"/>
        </w:rPr>
        <w:t>1.1. 34.787.0 Реализация основных общеобразовательных программ начального общего образования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(Указывается наименование  муниципальной услуги)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lastRenderedPageBreak/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801012О.99.0.БА81АА00001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34787000100400101005101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887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801012О.99.0.БА81АА24001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34787000100400201004101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1A3C" w:rsidRPr="002A1A3C" w:rsidTr="00AC71B0">
        <w:trPr>
          <w:trHeight w:val="1158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801012О.99.0.БА81АБ44001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34787000100500101002101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 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801012О.99.0.БА81АБ68001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34787000100500201001101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1A3C" w:rsidRPr="002A1A3C" w:rsidTr="00AC71B0">
        <w:trPr>
          <w:trHeight w:val="1066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801012О.99.0.БА81АЦ60001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34787000300300101005101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003 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801012О.99.0.БА81АА00001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34787000100400101005101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801012О.99.0.БА81АА24001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34787000100400201004101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801012О.99.0.БА81АБ44001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34787000100500101002101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 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801012О.99.0.БА81АБ68001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34787000100500201001101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801012О.99.0.БА81АЦ60001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34787000300300101005101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003 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001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1. Условия обучения и воспитания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 xml:space="preserve">1.1 Обеспеченность </w:t>
            </w:r>
            <w:proofErr w:type="gramStart"/>
            <w:r w:rsidRPr="002A1A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A1A3C">
              <w:rPr>
                <w:rFonts w:ascii="Times New Roman" w:hAnsi="Times New Roman" w:cs="Times New Roman"/>
              </w:rPr>
              <w:t xml:space="preserve"> учебной литературой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1.2. Укомплектованность кадрами: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-общий уровень укомплектованности кадрами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-доля педагогических кадров с высшим профессиональным образованием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доля педагогов, прошедших курсовую подготовку переподготовку не менее 1 раза в 5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-доля педагогов, имеющих квалификационную категорию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2. Доступность образования и качество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-доля успешно </w:t>
            </w:r>
            <w:proofErr w:type="gramStart"/>
            <w:r w:rsidRPr="002A1A3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-доля учащихся, оставленных на повторное обучение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-доля детей, подлежащих обучению и не приступивших к занятиям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 xml:space="preserve">  3.1.     Нормативные     правовые     акты,     регулирующие    порядок оказания муниципальной услуги: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3.1.1. Федеральный Закон Российской Федерации от 29.12.2012 г. № 273-ФЗ « Об образовании в Российской Федерации» (с изменениями и дополнениями).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color w:val="000000"/>
          <w:spacing w:val="3"/>
        </w:rPr>
      </w:pPr>
      <w:r w:rsidRPr="002A1A3C">
        <w:rPr>
          <w:rFonts w:ascii="Times New Roman" w:hAnsi="Times New Roman" w:cs="Times New Roman"/>
        </w:rPr>
        <w:lastRenderedPageBreak/>
        <w:t>3.1.2.</w:t>
      </w:r>
      <w:r w:rsidRPr="002A1A3C">
        <w:rPr>
          <w:rFonts w:ascii="Times New Roman" w:hAnsi="Times New Roman" w:cs="Times New Roman"/>
          <w:color w:val="000000"/>
          <w:spacing w:val="3"/>
        </w:rPr>
        <w:t xml:space="preserve"> Постановление Главного государственного санитарного врача Российской Федерации 29.12.2010 г. N 189 "Об утверждении </w:t>
      </w:r>
      <w:proofErr w:type="spellStart"/>
      <w:r w:rsidRPr="002A1A3C">
        <w:rPr>
          <w:rFonts w:ascii="Times New Roman" w:hAnsi="Times New Roman" w:cs="Times New Roman"/>
          <w:color w:val="000000"/>
          <w:spacing w:val="3"/>
        </w:rPr>
        <w:t>СанПиН</w:t>
      </w:r>
      <w:proofErr w:type="spellEnd"/>
      <w:r w:rsidRPr="002A1A3C">
        <w:rPr>
          <w:rFonts w:ascii="Times New Roman" w:hAnsi="Times New Roman" w:cs="Times New Roman"/>
          <w:color w:val="000000"/>
          <w:spacing w:val="3"/>
        </w:rPr>
        <w:t xml:space="preserve"> 2.4.2.2821-10 "Санитарно эпидемиологические требования к условиям и организации обучения в образовательных учреждениях"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3.1.3.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2A1A3C">
          <w:rPr>
            <w:rFonts w:ascii="Times New Roman" w:hAnsi="Times New Roman" w:cs="Times New Roman"/>
          </w:rPr>
          <w:t>2014 г</w:t>
        </w:r>
      </w:smartTag>
      <w:r w:rsidRPr="002A1A3C">
        <w:rPr>
          <w:rFonts w:ascii="Times New Roman" w:hAnsi="Times New Roman" w:cs="Times New Roman"/>
        </w:rPr>
        <w:t xml:space="preserve">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3.1.4.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действующими изменениями и дополнениями);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3.1.5. </w:t>
      </w:r>
      <w:proofErr w:type="gramStart"/>
      <w:r w:rsidRPr="002A1A3C">
        <w:rPr>
          <w:rFonts w:ascii="Times New Roman" w:hAnsi="Times New Roman" w:cs="Times New Roman"/>
        </w:rPr>
        <w:t>Приказ Министерство Финансов Российской Федерации (Минфин России) № 153н от 18.10.2017 «О перечнях видов деятельности, в соответствии с которыми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Государственной корпорацией по космической деятельности «</w:t>
      </w:r>
      <w:proofErr w:type="spellStart"/>
      <w:r w:rsidRPr="002A1A3C">
        <w:rPr>
          <w:rFonts w:ascii="Times New Roman" w:hAnsi="Times New Roman" w:cs="Times New Roman"/>
        </w:rPr>
        <w:t>Роскосмос</w:t>
      </w:r>
      <w:proofErr w:type="spellEnd"/>
      <w:r w:rsidRPr="002A1A3C">
        <w:rPr>
          <w:rFonts w:ascii="Times New Roman" w:hAnsi="Times New Roman" w:cs="Times New Roman"/>
        </w:rPr>
        <w:t>» формируются общероссийские базовые (отраслевые) перечни (классификаторы) государственных и муниципальных услуг, оказываемых физическим лицам, и федеральные перечни (классификаторы) государственных услуг</w:t>
      </w:r>
      <w:proofErr w:type="gramEnd"/>
      <w:r w:rsidRPr="002A1A3C">
        <w:rPr>
          <w:rFonts w:ascii="Times New Roman" w:hAnsi="Times New Roman" w:cs="Times New Roman"/>
        </w:rPr>
        <w:t>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Федерации.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3.1.6.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</w:rPr>
        <w:t xml:space="preserve">3.1.7. </w:t>
      </w:r>
      <w:r w:rsidRPr="002A1A3C">
        <w:rPr>
          <w:rFonts w:ascii="Times New Roman" w:hAnsi="Times New Roman" w:cs="Times New Roman"/>
          <w:color w:val="000000"/>
        </w:rPr>
        <w:t xml:space="preserve">Приказ </w:t>
      </w:r>
      <w:r w:rsidRPr="002A1A3C">
        <w:rPr>
          <w:rFonts w:ascii="Times New Roman" w:hAnsi="Times New Roman" w:cs="Times New Roman"/>
        </w:rPr>
        <w:t xml:space="preserve">Министерства образования и науки РФ </w:t>
      </w:r>
      <w:r w:rsidRPr="002A1A3C">
        <w:rPr>
          <w:rFonts w:ascii="Times New Roman" w:hAnsi="Times New Roman" w:cs="Times New Roman"/>
          <w:color w:val="000000"/>
        </w:rPr>
        <w:t>от 30.08.2013 № 1015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  <w:bCs/>
          <w:color w:val="333333"/>
          <w:kern w:val="36"/>
        </w:rPr>
        <w:t xml:space="preserve">3.1.8. </w:t>
      </w:r>
      <w:r w:rsidRPr="002A1A3C">
        <w:rPr>
          <w:rFonts w:ascii="Times New Roman" w:hAnsi="Times New Roman" w:cs="Times New Roman"/>
        </w:rPr>
        <w:t>Устав учреждения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Информация об учреждении, справочные данные, нормативные акты образовательного учреждения,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образовательной организации, юридический адрес, </w:t>
            </w: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5. Публичный доклад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4.  Оплата  муниципальной  услуги  (в  случаях, если федеральным законом предусмотрено её оказание на платной основе):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</w:t>
      </w:r>
      <w:proofErr w:type="spellStart"/>
      <w:r w:rsidRPr="002A1A3C">
        <w:rPr>
          <w:rFonts w:ascii="Times New Roman" w:hAnsi="Times New Roman" w:cs="Times New Roman"/>
          <w:sz w:val="24"/>
          <w:szCs w:val="24"/>
        </w:rPr>
        <w:t>установления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>ет</w:t>
      </w:r>
      <w:proofErr w:type="spellEnd"/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</w:t>
      </w:r>
      <w:r w:rsidRPr="002A1A3C">
        <w:rPr>
          <w:rFonts w:ascii="Times New Roman" w:hAnsi="Times New Roman" w:cs="Times New Roman"/>
        </w:rPr>
        <w:t xml:space="preserve"> </w:t>
      </w:r>
      <w:r w:rsidRPr="002A1A3C">
        <w:rPr>
          <w:rFonts w:ascii="Times New Roman" w:hAnsi="Times New Roman" w:cs="Times New Roman"/>
          <w:sz w:val="24"/>
          <w:szCs w:val="24"/>
        </w:rPr>
        <w:t>нет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2126"/>
        <w:gridCol w:w="2126"/>
        <w:gridCol w:w="2126"/>
      </w:tblGrid>
      <w:tr w:rsidR="002A1A3C" w:rsidRPr="002A1A3C" w:rsidTr="00AC71B0">
        <w:trPr>
          <w:trHeight w:val="1068"/>
        </w:trPr>
        <w:tc>
          <w:tcPr>
            <w:tcW w:w="800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378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c>
          <w:tcPr>
            <w:tcW w:w="8000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</w:tr>
      <w:tr w:rsidR="002A1A3C" w:rsidRPr="002A1A3C" w:rsidTr="00AC71B0">
        <w:tc>
          <w:tcPr>
            <w:tcW w:w="8000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A3C" w:rsidRPr="002A1A3C" w:rsidRDefault="002A1A3C" w:rsidP="002A1A3C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2A1A3C">
        <w:rPr>
          <w:rFonts w:ascii="Times New Roman" w:hAnsi="Times New Roman" w:cs="Times New Roman"/>
          <w:sz w:val="22"/>
          <w:szCs w:val="22"/>
          <w:u w:val="single"/>
        </w:rPr>
        <w:t>1.2. 35.791.0 Реализация основных общеобразовательных программ основного общего образования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>(Указывается наименование  муниципальной услуги)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802111О.99.0.БА96АА00001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35791000100400101009101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134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2A1A3C"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887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802111О.99.0.БА96АА25001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35791000100400201008101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158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802111О.99.0.БА96АБ50001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35791000100500101006101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802111О.99.0.БА96АБ75001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35791000100500201005101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066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802111О.99.0.БА96АЧ08001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35791000300300101009101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003 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</w:t>
            </w:r>
            <w:r w:rsidR="002E4E4F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802111О.99.0.БА96АА00001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35791000100400101009101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802111О.99.0.БА96АА25001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35791000100400201008101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802111О.99.0.БА96АБ50001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35791000100500101006101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802111О.99.0.БА96АБ75001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35791000100500201005101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002 проходящие 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обучение по состоянию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 xml:space="preserve"> здоровья на дому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802111О.99.0.БА96АЧ08001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35791000300300101009101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003 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001 не указано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. Условия обучения и воспитания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 xml:space="preserve">1.1 Обеспеченность </w:t>
            </w:r>
            <w:proofErr w:type="gramStart"/>
            <w:r w:rsidRPr="002A1A3C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A1A3C">
              <w:rPr>
                <w:rFonts w:ascii="Times New Roman" w:hAnsi="Times New Roman" w:cs="Times New Roman"/>
              </w:rPr>
              <w:t xml:space="preserve"> учебной литературой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1.2. Укомплектованность кадрами: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-общий уровень укомплектованности кадрами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-доля педагогических кадров с высшим профессиональным образованием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 xml:space="preserve">-доля педагогов, прошедших курсовую подготовку </w:t>
            </w:r>
            <w:r w:rsidRPr="002A1A3C">
              <w:rPr>
                <w:rFonts w:ascii="Times New Roman" w:hAnsi="Times New Roman" w:cs="Times New Roman"/>
              </w:rPr>
              <w:lastRenderedPageBreak/>
              <w:t>переподготовку не менее 1 раза в 5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доля педагогов, имеющих квалификационную категорию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2. Доступность образования и качество обучения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 xml:space="preserve">-доля успешно </w:t>
            </w:r>
            <w:proofErr w:type="gramStart"/>
            <w:r w:rsidRPr="002A1A3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-доля учащихся, оставленных на повторное обучение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-доля детей, подлежащих обучению и не приступивших к </w:t>
            </w:r>
            <w:r w:rsidRPr="002A1A3C">
              <w:rPr>
                <w:rFonts w:ascii="Times New Roman" w:hAnsi="Times New Roman" w:cs="Times New Roman"/>
              </w:rPr>
              <w:lastRenderedPageBreak/>
              <w:t>занятиям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-доля выпускников, выполнивших ЕГЭ выше минимального балла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-доля выпускников, не получивших аттестат об общем образовании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3.1.     Нормативные     правовые     акты,     регулирующие    порядок оказания муниципальной услуги:</w:t>
      </w:r>
      <w:r w:rsidRPr="002A1A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3.1.1. Федеральный Закон Российской Федерации от 29.12.2012 г. № 273-ФЗ « Об образовании в Российской Федерации» (с изменениями и дополнениями).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color w:val="000000"/>
          <w:spacing w:val="3"/>
        </w:rPr>
      </w:pPr>
      <w:r w:rsidRPr="002A1A3C">
        <w:rPr>
          <w:rFonts w:ascii="Times New Roman" w:hAnsi="Times New Roman" w:cs="Times New Roman"/>
        </w:rPr>
        <w:t>3.1.2.</w:t>
      </w:r>
      <w:r w:rsidRPr="002A1A3C">
        <w:rPr>
          <w:rFonts w:ascii="Times New Roman" w:hAnsi="Times New Roman" w:cs="Times New Roman"/>
          <w:color w:val="000000"/>
          <w:spacing w:val="3"/>
        </w:rPr>
        <w:t xml:space="preserve"> Постановление Главного государственного санитарного врача Российской Федерации 29.12.2010 г. N 189 "Об утверждении </w:t>
      </w:r>
      <w:proofErr w:type="spellStart"/>
      <w:r w:rsidRPr="002A1A3C">
        <w:rPr>
          <w:rFonts w:ascii="Times New Roman" w:hAnsi="Times New Roman" w:cs="Times New Roman"/>
          <w:color w:val="000000"/>
          <w:spacing w:val="3"/>
        </w:rPr>
        <w:t>СанПиН</w:t>
      </w:r>
      <w:proofErr w:type="spellEnd"/>
      <w:r w:rsidRPr="002A1A3C">
        <w:rPr>
          <w:rFonts w:ascii="Times New Roman" w:hAnsi="Times New Roman" w:cs="Times New Roman"/>
          <w:color w:val="000000"/>
          <w:spacing w:val="3"/>
        </w:rPr>
        <w:t xml:space="preserve"> 2.4.2.2821-10 "Санитарно эпидемиологические требования к условиям и организации обучения в образовательных учреждениях"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3.1.3.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2A1A3C">
          <w:rPr>
            <w:rFonts w:ascii="Times New Roman" w:hAnsi="Times New Roman" w:cs="Times New Roman"/>
          </w:rPr>
          <w:t>2014 г</w:t>
        </w:r>
      </w:smartTag>
      <w:r w:rsidRPr="002A1A3C">
        <w:rPr>
          <w:rFonts w:ascii="Times New Roman" w:hAnsi="Times New Roman" w:cs="Times New Roman"/>
        </w:rPr>
        <w:t xml:space="preserve">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3.1.4.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действующими изменениями и дополнениями);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 xml:space="preserve">3.1.5. </w:t>
      </w:r>
      <w:proofErr w:type="gramStart"/>
      <w:r w:rsidRPr="002A1A3C">
        <w:rPr>
          <w:rFonts w:ascii="Times New Roman" w:hAnsi="Times New Roman" w:cs="Times New Roman"/>
        </w:rPr>
        <w:t>Приказ Министерство Финансов Российской Федерации (Минфин России) № 153н от 18.10.2017 «О перечнях видов деятельности, в соответствии с которыми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Государственной корпорацией по космической деятельности «</w:t>
      </w:r>
      <w:proofErr w:type="spellStart"/>
      <w:r w:rsidRPr="002A1A3C">
        <w:rPr>
          <w:rFonts w:ascii="Times New Roman" w:hAnsi="Times New Roman" w:cs="Times New Roman"/>
        </w:rPr>
        <w:t>Роскосмос</w:t>
      </w:r>
      <w:proofErr w:type="spellEnd"/>
      <w:r w:rsidRPr="002A1A3C">
        <w:rPr>
          <w:rFonts w:ascii="Times New Roman" w:hAnsi="Times New Roman" w:cs="Times New Roman"/>
        </w:rPr>
        <w:t>» формируются общероссийские базовые (отраслевые) перечни (классификаторы) государственных и муниципальных услуг, оказываемых физическим лицам, и федеральные перечни (классификаторы) государственных услуг</w:t>
      </w:r>
      <w:proofErr w:type="gramEnd"/>
      <w:r w:rsidRPr="002A1A3C">
        <w:rPr>
          <w:rFonts w:ascii="Times New Roman" w:hAnsi="Times New Roman" w:cs="Times New Roman"/>
        </w:rPr>
        <w:t>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Федерации.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3.1.6.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</w:rPr>
        <w:t xml:space="preserve">3.1.7. </w:t>
      </w:r>
      <w:r w:rsidRPr="002A1A3C">
        <w:rPr>
          <w:rFonts w:ascii="Times New Roman" w:hAnsi="Times New Roman" w:cs="Times New Roman"/>
          <w:color w:val="000000"/>
        </w:rPr>
        <w:t xml:space="preserve">Приказ </w:t>
      </w:r>
      <w:r w:rsidRPr="002A1A3C">
        <w:rPr>
          <w:rFonts w:ascii="Times New Roman" w:hAnsi="Times New Roman" w:cs="Times New Roman"/>
        </w:rPr>
        <w:t xml:space="preserve">Министерства образования и науки РФ </w:t>
      </w:r>
      <w:r w:rsidRPr="002A1A3C">
        <w:rPr>
          <w:rFonts w:ascii="Times New Roman" w:hAnsi="Times New Roman" w:cs="Times New Roman"/>
          <w:color w:val="000000"/>
        </w:rPr>
        <w:t>от 30.08.2013 № 1015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  <w:bCs/>
          <w:color w:val="333333"/>
          <w:kern w:val="36"/>
        </w:rPr>
        <w:t xml:space="preserve">3.1.8. </w:t>
      </w:r>
      <w:r w:rsidRPr="002A1A3C">
        <w:rPr>
          <w:rFonts w:ascii="Times New Roman" w:hAnsi="Times New Roman" w:cs="Times New Roman"/>
        </w:rPr>
        <w:t>Устав учреждения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Информация об учреждении, справочные данные, нормативные акты образовательного учреждения,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организации, юридический адрес,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5. Публичный доклад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4.  Оплата  муниципальной  услуги  (в  случаях, если федеральным законом предусмотрено её оказание на платной основе)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>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установления: нет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</w:t>
      </w:r>
      <w:r w:rsidRPr="002A1A3C">
        <w:rPr>
          <w:rFonts w:ascii="Times New Roman" w:hAnsi="Times New Roman" w:cs="Times New Roman"/>
          <w:sz w:val="22"/>
          <w:szCs w:val="22"/>
        </w:rPr>
        <w:t xml:space="preserve"> нет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2126"/>
        <w:gridCol w:w="2126"/>
        <w:gridCol w:w="2126"/>
      </w:tblGrid>
      <w:tr w:rsidR="002A1A3C" w:rsidRPr="002A1A3C" w:rsidTr="00AC71B0">
        <w:trPr>
          <w:trHeight w:val="1068"/>
        </w:trPr>
        <w:tc>
          <w:tcPr>
            <w:tcW w:w="800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378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c>
          <w:tcPr>
            <w:tcW w:w="8000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</w:tr>
      <w:tr w:rsidR="002A1A3C" w:rsidRPr="002A1A3C" w:rsidTr="00AC71B0">
        <w:tc>
          <w:tcPr>
            <w:tcW w:w="8000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 w:rsidRPr="002A1A3C">
        <w:rPr>
          <w:rFonts w:ascii="Times New Roman" w:hAnsi="Times New Roman" w:cs="Times New Roman"/>
          <w:sz w:val="22"/>
          <w:szCs w:val="22"/>
        </w:rPr>
        <w:t>1.3.</w:t>
      </w:r>
      <w:r w:rsidRPr="002A1A3C">
        <w:rPr>
          <w:rFonts w:ascii="Times New Roman" w:hAnsi="Times New Roman" w:cs="Times New Roman"/>
          <w:sz w:val="22"/>
          <w:szCs w:val="22"/>
          <w:u w:val="single"/>
        </w:rPr>
        <w:t xml:space="preserve"> 50.Д45.0 Реализация основных общеобразовательных программ дошкольного образования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</w:rPr>
        <w:t>Указывается наименование  муниципальной услуги)</w:t>
      </w:r>
      <w:proofErr w:type="gramEnd"/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801011О.99.0.БВ24АВ40000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номер50Д45000100400301042100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887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801011О.99.0.БВ24АК60000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номер50Д45000100500301049100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158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801011О.99.0.БВ24ВУ40000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номер50Д45000300300301042100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 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003 Обучающиеся за исключением обучающихся с ограниченными возможностями здоровья (ОВЗ) и детей-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количество воспитанников</w:t>
            </w:r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E4E4F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801011О.99.0.БВ24АВ40000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номер50Д45000100400301042100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004 Обучающиеся с ограниченными возможностями здоровья (ОВЗ)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801011О.99.0.БВ24АК60000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номер50Д45000100500301049100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001 адаптированная образовательная программа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801011О.99.0.БВ24ВУ40000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номер50Д45000300300301042100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 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>003 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Cs w:val="22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Cs w:val="22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04 группа кратковременного пребывания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1. наличие учебно-методического комплекса в соответствии с реализуемой программой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1.1.укомплектованность кадрами</w:t>
            </w:r>
          </w:p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lastRenderedPageBreak/>
              <w:t>-доля педагогических кадров с высшим профессиональным образованием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-доля педагогов, прошедших курсовую подготовку переподготовку не менее 1 раза в 5 лет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</w:rPr>
              <w:t>-доля педагогов, имеющих квалификационную категорию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ind w:right="1208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ind w:right="1208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ind w:right="1208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3(три)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3.1.     Нормативные     правовые     акты,     регулирующие    порядок оказания муниципальной услуги:</w:t>
      </w:r>
      <w:r w:rsidRPr="002A1A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3.1.1. Федеральный Закон Российской Федерации от 29.12.2012 г. № 273-ФЗ « Об образовании в Российской Федерации» (с изменениями и дополнениями).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color w:val="000000"/>
          <w:spacing w:val="3"/>
        </w:rPr>
      </w:pPr>
      <w:r w:rsidRPr="002A1A3C">
        <w:rPr>
          <w:rFonts w:ascii="Times New Roman" w:hAnsi="Times New Roman" w:cs="Times New Roman"/>
        </w:rPr>
        <w:t>3.1.2.</w:t>
      </w:r>
      <w:r w:rsidRPr="002A1A3C">
        <w:rPr>
          <w:rFonts w:ascii="Times New Roman" w:hAnsi="Times New Roman" w:cs="Times New Roman"/>
          <w:color w:val="000000"/>
          <w:spacing w:val="3"/>
        </w:rPr>
        <w:t xml:space="preserve"> Постановление Главного государственного санитарного врача Российской Федерации 29.12.2010 г. N 189 "Об утверждении </w:t>
      </w:r>
      <w:proofErr w:type="spellStart"/>
      <w:r w:rsidRPr="002A1A3C">
        <w:rPr>
          <w:rFonts w:ascii="Times New Roman" w:hAnsi="Times New Roman" w:cs="Times New Roman"/>
          <w:color w:val="000000"/>
          <w:spacing w:val="3"/>
        </w:rPr>
        <w:t>СанПиН</w:t>
      </w:r>
      <w:proofErr w:type="spellEnd"/>
      <w:r w:rsidRPr="002A1A3C">
        <w:rPr>
          <w:rFonts w:ascii="Times New Roman" w:hAnsi="Times New Roman" w:cs="Times New Roman"/>
          <w:color w:val="000000"/>
          <w:spacing w:val="3"/>
        </w:rPr>
        <w:t xml:space="preserve"> 2.4.2.2821-10 "Санитарно эпидемиологические требования к условиям и организации обучения в образовательных учреждениях"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3.1.3. Приказ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2A1A3C">
          <w:rPr>
            <w:rFonts w:ascii="Times New Roman" w:hAnsi="Times New Roman" w:cs="Times New Roman"/>
          </w:rPr>
          <w:t>2014 г</w:t>
        </w:r>
      </w:smartTag>
      <w:r w:rsidRPr="002A1A3C">
        <w:rPr>
          <w:rFonts w:ascii="Times New Roman" w:hAnsi="Times New Roman" w:cs="Times New Roman"/>
        </w:rPr>
        <w:t xml:space="preserve">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3.1.4.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действующими изменениями и дополнениями);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 xml:space="preserve">3.1.5. </w:t>
      </w:r>
      <w:proofErr w:type="gramStart"/>
      <w:r w:rsidRPr="002A1A3C">
        <w:rPr>
          <w:rFonts w:ascii="Times New Roman" w:hAnsi="Times New Roman" w:cs="Times New Roman"/>
        </w:rPr>
        <w:t>Приказ Министерство Финансов Российской Федерации (Минфин России) № 153н от 18.10.2017 «О перечнях видов деятельности, в соответствии с которыми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Государственной корпорацией по космической деятельности «</w:t>
      </w:r>
      <w:proofErr w:type="spellStart"/>
      <w:r w:rsidRPr="002A1A3C">
        <w:rPr>
          <w:rFonts w:ascii="Times New Roman" w:hAnsi="Times New Roman" w:cs="Times New Roman"/>
        </w:rPr>
        <w:t>Роскосмос</w:t>
      </w:r>
      <w:proofErr w:type="spellEnd"/>
      <w:r w:rsidRPr="002A1A3C">
        <w:rPr>
          <w:rFonts w:ascii="Times New Roman" w:hAnsi="Times New Roman" w:cs="Times New Roman"/>
        </w:rPr>
        <w:t>» формируются общероссийские базовые (отраслевые) перечни (классификаторы) государственных и муниципальных услуг, оказываемых физическим лицам, и федеральные перечни (классификаторы) государственных услуг</w:t>
      </w:r>
      <w:proofErr w:type="gramEnd"/>
      <w:r w:rsidRPr="002A1A3C">
        <w:rPr>
          <w:rFonts w:ascii="Times New Roman" w:hAnsi="Times New Roman" w:cs="Times New Roman"/>
        </w:rPr>
        <w:t>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Федерации.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A1A3C">
        <w:rPr>
          <w:rFonts w:ascii="Times New Roman" w:hAnsi="Times New Roman" w:cs="Times New Roman"/>
          <w:sz w:val="22"/>
          <w:szCs w:val="22"/>
        </w:rPr>
        <w:t>3.1.6.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</w:rPr>
        <w:t xml:space="preserve">3.1.7. </w:t>
      </w:r>
      <w:r w:rsidRPr="002A1A3C">
        <w:rPr>
          <w:rFonts w:ascii="Times New Roman" w:hAnsi="Times New Roman" w:cs="Times New Roman"/>
          <w:color w:val="000000"/>
        </w:rPr>
        <w:t xml:space="preserve">Приказ </w:t>
      </w:r>
      <w:r w:rsidRPr="002A1A3C">
        <w:rPr>
          <w:rFonts w:ascii="Times New Roman" w:hAnsi="Times New Roman" w:cs="Times New Roman"/>
        </w:rPr>
        <w:t xml:space="preserve">Министерства образования и науки РФ </w:t>
      </w:r>
      <w:r w:rsidRPr="002A1A3C">
        <w:rPr>
          <w:rFonts w:ascii="Times New Roman" w:hAnsi="Times New Roman" w:cs="Times New Roman"/>
          <w:color w:val="000000"/>
        </w:rPr>
        <w:t>от 30.08.2013 № 1015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</w:rPr>
      </w:pPr>
      <w:r w:rsidRPr="002A1A3C">
        <w:rPr>
          <w:rFonts w:ascii="Times New Roman" w:hAnsi="Times New Roman" w:cs="Times New Roman"/>
          <w:bCs/>
          <w:color w:val="333333"/>
          <w:kern w:val="36"/>
        </w:rPr>
        <w:t xml:space="preserve">3.1.8. </w:t>
      </w:r>
      <w:r w:rsidRPr="002A1A3C">
        <w:rPr>
          <w:rFonts w:ascii="Times New Roman" w:hAnsi="Times New Roman" w:cs="Times New Roman"/>
        </w:rPr>
        <w:t>Устав учреждения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Информация об учреждении, справочные данные, нормативные акты образовательного учреждения,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организации, юридический адрес,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5. Публичный доклад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4.  Оплата  муниципальной  услуги  (в  случаях, если федеральным законом предусмотрено её оказание на платной основе)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>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установления: нет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</w:t>
      </w:r>
      <w:r w:rsidRPr="002A1A3C">
        <w:rPr>
          <w:rFonts w:ascii="Times New Roman" w:hAnsi="Times New Roman" w:cs="Times New Roman"/>
          <w:sz w:val="22"/>
          <w:szCs w:val="22"/>
        </w:rPr>
        <w:t xml:space="preserve"> нет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2126"/>
        <w:gridCol w:w="2126"/>
        <w:gridCol w:w="2126"/>
      </w:tblGrid>
      <w:tr w:rsidR="002A1A3C" w:rsidRPr="002A1A3C" w:rsidTr="00AC71B0">
        <w:trPr>
          <w:trHeight w:val="1068"/>
        </w:trPr>
        <w:tc>
          <w:tcPr>
            <w:tcW w:w="800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378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c>
          <w:tcPr>
            <w:tcW w:w="8000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</w:tr>
      <w:tr w:rsidR="002A1A3C" w:rsidRPr="002A1A3C" w:rsidTr="00AC71B0">
        <w:tc>
          <w:tcPr>
            <w:tcW w:w="8000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A1A3C">
        <w:rPr>
          <w:rFonts w:ascii="Times New Roman" w:hAnsi="Times New Roman" w:cs="Times New Roman"/>
          <w:sz w:val="24"/>
          <w:szCs w:val="24"/>
          <w:u w:val="single"/>
        </w:rPr>
        <w:t>1.5. "50.785.0 Присмотр и уход"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(Указывается наименование  муниципальной услуги)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853211О.99.0.БВ19АА07000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50785000500200005004100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887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853211О.99.0.БВ19АА13000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50785000500300005002100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158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853211О.99.0.БВ19АА19000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50785000500400005000100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853211О.99.0.БВ19АА49000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50785001100200005006100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066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853211О.99.0.БВ19АА55000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50785001100300005004100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986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853211О.99.0.БВ19АА61000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50785001100400005002100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853211О.99.0.БВ19АА91000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50785001200200005005100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744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853211О.99.0.БВ19АА97000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50785001200300005003100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  <w:tr w:rsidR="002A1A3C" w:rsidRPr="002A1A3C" w:rsidTr="00AC71B0">
        <w:trPr>
          <w:trHeight w:val="1075"/>
        </w:trPr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853211О.99.0.БВ19АБ03000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50785001200400005001100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05 группа сокращенного дня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очередной финансов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первый год планового 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второй год планового 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853211О.99.0.БВ19АА07000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50785000500200005004100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853211О.99.0.БВ19АА13000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50785000500300005002100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853211О.99.0.БВ19АА19000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50785000500400005000100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005 дети-инвалиды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853211О.99.0.БВ19АА49000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50785001100200005006100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853211О.99.0.БВ19АА55000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50785001100300005004100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853211О.99.0.БВ19АА61000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50785001100400005002100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011 физические лица за исключением льготных категорий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853211О.99.0.БВ19АА91000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50785001200200005005100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002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1 года до 3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853211О.99.0.БВ19АА97000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50785001200300005003100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003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О</w:t>
            </w:r>
            <w:proofErr w:type="gramEnd"/>
            <w:r w:rsidRPr="002A1A3C">
              <w:rPr>
                <w:rFonts w:ascii="Times New Roman" w:hAnsi="Times New Roman" w:cs="Times New Roman"/>
                <w:sz w:val="20"/>
              </w:rPr>
              <w:t>т 3 лет до 8 лет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853211О.99.0.БВ19АБ03000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</w:t>
            </w:r>
            <w:r w:rsidRPr="002A1A3C">
              <w:rPr>
                <w:rFonts w:ascii="Times New Roman" w:hAnsi="Times New Roman" w:cs="Times New Roman"/>
              </w:rPr>
              <w:t xml:space="preserve"> </w:t>
            </w:r>
            <w:r w:rsidRPr="002A1A3C">
              <w:rPr>
                <w:rFonts w:ascii="Times New Roman" w:hAnsi="Times New Roman" w:cs="Times New Roman"/>
                <w:sz w:val="20"/>
              </w:rPr>
              <w:t>50785001200400005001100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012 дети-сироты и дети, оставшиеся без попечения родителей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004 не указано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05 группа сокращенного дня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Посещаемость детей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Количество несчастных случаев с воспитанниками образовательной организации.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Количество жалоб потребителей (родителей (законных представителей) воспитанников), поданных в муниципальную образовательную организацию и (или) Учредителю.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3.1.     Нормативные     правовые     акты,     регулирующие    порядок оказания муниципальной услуги: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3.1.1.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3.1.2. Закон Российской Федерации от 29.12.2012г. № 273-ФЗ «Об образовании в Российской Федерации» (с изменениями и дополнениями).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3.1.3.</w:t>
      </w:r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Постановление Главного государственного санитарного врача Российской Федерации от 15 мая 2013 г. N 26 г. Москва </w:t>
      </w:r>
      <w:proofErr w:type="gramStart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>от</w:t>
      </w:r>
      <w:proofErr w:type="gramEnd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"</w:t>
      </w:r>
      <w:proofErr w:type="gramStart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>Об</w:t>
      </w:r>
      <w:proofErr w:type="gramEnd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утверждении </w:t>
      </w:r>
      <w:proofErr w:type="spellStart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>СанПиН</w:t>
      </w:r>
      <w:proofErr w:type="spellEnd"/>
      <w:r w:rsidRPr="002A1A3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организаций"". </w:t>
      </w:r>
      <w:r w:rsidRPr="002A1A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3.1.4. Приказ Министерства образования и науки РФ от 17.10.2013 №1155 «Об утверждении федерального государственного образовательного стандарта дошкольного образования».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3.1.5. Приказ Министерства образования и науки РФ от 30.08.2013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 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3.1.6. Приказ Министерства образования и науки РФ от 8 апреля </w:t>
      </w:r>
      <w:smartTag w:uri="urn:schemas-microsoft-com:office:smarttags" w:element="metricconverter">
        <w:smartTagPr>
          <w:attr w:name="ProductID" w:val="2014 г"/>
        </w:smartTagPr>
        <w:r w:rsidRPr="002A1A3C">
          <w:rPr>
            <w:rFonts w:ascii="Times New Roman" w:hAnsi="Times New Roman" w:cs="Times New Roman"/>
            <w:sz w:val="24"/>
            <w:szCs w:val="24"/>
          </w:rPr>
          <w:t>2014 г</w:t>
        </w:r>
      </w:smartTag>
      <w:r w:rsidRPr="002A1A3C">
        <w:rPr>
          <w:rFonts w:ascii="Times New Roman" w:hAnsi="Times New Roman" w:cs="Times New Roman"/>
          <w:sz w:val="24"/>
          <w:szCs w:val="24"/>
        </w:rPr>
        <w:t xml:space="preserve">. N 293 "Об утверждении Порядка приема на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образования".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3.1.7. </w:t>
      </w:r>
      <w:r w:rsidRPr="002A1A3C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2A1A3C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3.1.8. Федеральный закон от 24.07.1998 N 124-ФЗ (ред. от 28.12.2016) "Об основных гарантиях прав ребенка в Российской Федерации".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2A1A3C"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  <w:t>3.1.9. Федеральный закон от 06.10.2003 N 131-ФЗ "Об общих принципах организации местного самоуправления в Российской Федерации".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3.1.10. Устав учреждения.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Информация об учреждении, справочные данные, нормативные акты образовательного учреждения,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организации, юридический адрес,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5. Отчет о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самообследовании</w:t>
            </w:r>
            <w:proofErr w:type="spellEnd"/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   4.  Оплата  муниципальной  услуги  (в  случаях, если федеральным законом предусмотрено её оказание на платной основе):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установления: Постановление Администрации Первомайского района от 28.03.2019г. № 88 «Об установлении размера родительской платы за присмотр и уход за ребенком, осваивающим основную общеобразовательную программу дошкольного образования в муниципальных образовательных учреждениях Первомайского района».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</w:t>
      </w:r>
      <w:r w:rsidRPr="002A1A3C">
        <w:rPr>
          <w:rFonts w:ascii="Times New Roman" w:hAnsi="Times New Roman" w:cs="Times New Roman"/>
        </w:rPr>
        <w:t xml:space="preserve"> </w:t>
      </w:r>
      <w:r w:rsidRPr="002A1A3C">
        <w:rPr>
          <w:rFonts w:ascii="Times New Roman" w:hAnsi="Times New Roman" w:cs="Times New Roman"/>
          <w:sz w:val="24"/>
          <w:szCs w:val="24"/>
        </w:rPr>
        <w:t>Администрация Первомайского района.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2126"/>
        <w:gridCol w:w="2126"/>
        <w:gridCol w:w="2126"/>
      </w:tblGrid>
      <w:tr w:rsidR="002A1A3C" w:rsidRPr="002A1A3C" w:rsidTr="00AC71B0">
        <w:trPr>
          <w:trHeight w:val="1068"/>
        </w:trPr>
        <w:tc>
          <w:tcPr>
            <w:tcW w:w="800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378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c>
          <w:tcPr>
            <w:tcW w:w="8000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</w:tr>
      <w:tr w:rsidR="002A1A3C" w:rsidRPr="002A1A3C" w:rsidTr="00AC71B0">
        <w:tc>
          <w:tcPr>
            <w:tcW w:w="8000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</w:tbl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A1A3C">
        <w:rPr>
          <w:rFonts w:ascii="Times New Roman" w:hAnsi="Times New Roman" w:cs="Times New Roman"/>
          <w:sz w:val="24"/>
          <w:szCs w:val="24"/>
          <w:u w:val="single"/>
        </w:rPr>
        <w:t xml:space="preserve">1.6. 42.Г42.0 Реализация дополнительных </w:t>
      </w:r>
      <w:proofErr w:type="spellStart"/>
      <w:r w:rsidRPr="002A1A3C">
        <w:rPr>
          <w:rFonts w:ascii="Times New Roman" w:hAnsi="Times New Roman" w:cs="Times New Roman"/>
          <w:sz w:val="24"/>
          <w:szCs w:val="24"/>
          <w:u w:val="single"/>
        </w:rPr>
        <w:t>общеразвивающи</w:t>
      </w:r>
      <w:proofErr w:type="gramStart"/>
      <w:r w:rsidRPr="002A1A3C">
        <w:rPr>
          <w:rFonts w:ascii="Times New Roman" w:hAnsi="Times New Roman" w:cs="Times New Roman"/>
          <w:sz w:val="24"/>
          <w:szCs w:val="24"/>
          <w:u w:val="single"/>
        </w:rPr>
        <w:t>х</w:t>
      </w:r>
      <w:proofErr w:type="spellEnd"/>
      <w:r w:rsidRPr="002A1A3C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2A1A3C">
        <w:rPr>
          <w:rFonts w:ascii="Times New Roman" w:hAnsi="Times New Roman" w:cs="Times New Roman"/>
          <w:sz w:val="24"/>
          <w:szCs w:val="24"/>
          <w:u w:val="single"/>
        </w:rPr>
        <w:t>общеобразовательных) программ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>(Указывается наименование  муниципальной услуги)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отклонение    от   установленных   значений   показателя, 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804200О.99.0.ББ52АЖ48000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42Г42001000300701007100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010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007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число 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6</w:t>
            </w:r>
            <w:r w:rsidR="002E4E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3(три</w:t>
            </w:r>
            <w:proofErr w:type="gramStart"/>
            <w:r w:rsidRPr="002A1A3C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Уникальный номер 804200О.99.0.ББ52АЖ48000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Технический номер 42Г42001000300701007100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010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003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007 не указано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Посещаемость детей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3.1.     Нормативные     правовые     акты,     регулирующие    порядок оказания муниципальной услуги: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3.1.1. Закон Российской Федерации от 29.12.2012г. № 273-ФЗ «Об образовании в Российской Федерации» (с изменениями и дополнениями). </w:t>
      </w:r>
    </w:p>
    <w:p w:rsidR="002A1A3C" w:rsidRPr="002A1A3C" w:rsidRDefault="002A1A3C" w:rsidP="002A1A3C">
      <w:pPr>
        <w:tabs>
          <w:tab w:val="right" w:pos="14040"/>
          <w:tab w:val="left" w:pos="14459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3.1.2. </w:t>
      </w:r>
      <w:r w:rsidRPr="002A1A3C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Главного государственного санитарного врача РФ от 29.12.2010 № 189 «Об утверждении </w:t>
      </w:r>
      <w:proofErr w:type="spellStart"/>
      <w:r w:rsidRPr="002A1A3C">
        <w:rPr>
          <w:rFonts w:ascii="Times New Roman" w:hAnsi="Times New Roman" w:cs="Times New Roman"/>
          <w:color w:val="000000"/>
          <w:sz w:val="27"/>
          <w:szCs w:val="27"/>
        </w:rPr>
        <w:t>СанПин</w:t>
      </w:r>
      <w:proofErr w:type="spellEnd"/>
      <w:r w:rsidRPr="002A1A3C">
        <w:rPr>
          <w:rFonts w:ascii="Times New Roman" w:hAnsi="Times New Roman" w:cs="Times New Roman"/>
          <w:color w:val="000000"/>
          <w:sz w:val="27"/>
          <w:szCs w:val="27"/>
        </w:rPr>
        <w:t xml:space="preserve"> 2.4.2.2821-10 «Санитарно - эпидемиологические требования к условиям, и организации обучения в общеобразовательных учреждениях»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3.1.3. Приказ Министерства образования и науки РФ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я»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>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3.1.4</w:t>
      </w:r>
      <w:r w:rsidRPr="002A1A3C">
        <w:rPr>
          <w:rFonts w:ascii="Times New Roman" w:hAnsi="Times New Roman" w:cs="Times New Roman"/>
          <w:color w:val="000000"/>
          <w:sz w:val="27"/>
          <w:szCs w:val="27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действующими изменениями и дополнениями);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3.1.5.</w:t>
      </w:r>
      <w:r w:rsidRPr="002A1A3C">
        <w:rPr>
          <w:rFonts w:ascii="Times New Roman" w:hAnsi="Times New Roman" w:cs="Times New Roman"/>
          <w:color w:val="000000"/>
          <w:sz w:val="27"/>
          <w:szCs w:val="27"/>
        </w:rPr>
        <w:t>Приказ Министерство Финансов Российской Федерации (Минфин России) № 153н от 18.10.2017 «О перечнях видов деятельности, в соответствии с которыми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Государственной корпорацией по космической деятельности «</w:t>
      </w:r>
      <w:proofErr w:type="spellStart"/>
      <w:r w:rsidRPr="002A1A3C">
        <w:rPr>
          <w:rFonts w:ascii="Times New Roman" w:hAnsi="Times New Roman" w:cs="Times New Roman"/>
          <w:color w:val="000000"/>
          <w:sz w:val="27"/>
          <w:szCs w:val="27"/>
        </w:rPr>
        <w:t>Роскосмос</w:t>
      </w:r>
      <w:proofErr w:type="spellEnd"/>
      <w:r w:rsidRPr="002A1A3C">
        <w:rPr>
          <w:rFonts w:ascii="Times New Roman" w:hAnsi="Times New Roman" w:cs="Times New Roman"/>
          <w:color w:val="000000"/>
          <w:sz w:val="27"/>
          <w:szCs w:val="27"/>
        </w:rPr>
        <w:t>» формируются общероссийские базовые (отраслевые) перечни (классификаторы) государственных и муниципальных услуг, оказываемых физическим лицам, и федеральные перечни (классификаторы) государственных</w:t>
      </w:r>
      <w:proofErr w:type="gramEnd"/>
      <w:r w:rsidRPr="002A1A3C">
        <w:rPr>
          <w:rFonts w:ascii="Times New Roman" w:hAnsi="Times New Roman" w:cs="Times New Roman"/>
          <w:color w:val="000000"/>
          <w:sz w:val="27"/>
          <w:szCs w:val="27"/>
        </w:rPr>
        <w:t xml:space="preserve">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оказание и выполнение которых предусмотрено нормативными правовыми актами Российской Федерации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>3.1.6.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A1A3C">
        <w:rPr>
          <w:rFonts w:ascii="Times New Roman" w:hAnsi="Times New Roman" w:cs="Times New Roman"/>
          <w:sz w:val="24"/>
          <w:szCs w:val="24"/>
        </w:rPr>
        <w:t>3.1.7</w:t>
      </w:r>
      <w:r w:rsidRPr="002A1A3C">
        <w:rPr>
          <w:rFonts w:ascii="Times New Roman" w:hAnsi="Times New Roman" w:cs="Times New Roman"/>
          <w:color w:val="000000"/>
          <w:sz w:val="27"/>
          <w:szCs w:val="27"/>
        </w:rPr>
        <w:t xml:space="preserve"> Приказ Министерства образования и науки РФ от 30.08.2013 № 1015 «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3.1.8. Устав учреждения.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Информация об учреждении, справочные данные, нормативные акты образовательного учреждения,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организации, юридический адрес,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5. Отчет о </w:t>
            </w:r>
            <w:proofErr w:type="spellStart"/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самообследовании</w:t>
            </w:r>
            <w:proofErr w:type="spellEnd"/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   4.  Оплата  муниципальной  услуги  (в  случаях, если федеральным законом предусмотрено её оказание на платной основе):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установления: Постановление Администрации Первомайского района от 28.03.2019г. № 88 «Об установлении размера родительской платы за присмотр и уход за ребенком, осваивающим основную общеобразовательную программу дошкольного образования в муниципальных образовательных учреждениях Первомайского района».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</w:t>
      </w:r>
      <w:r w:rsidRPr="002A1A3C">
        <w:rPr>
          <w:rFonts w:ascii="Times New Roman" w:hAnsi="Times New Roman" w:cs="Times New Roman"/>
        </w:rPr>
        <w:t xml:space="preserve"> </w:t>
      </w:r>
      <w:r w:rsidRPr="002A1A3C">
        <w:rPr>
          <w:rFonts w:ascii="Times New Roman" w:hAnsi="Times New Roman" w:cs="Times New Roman"/>
          <w:sz w:val="24"/>
          <w:szCs w:val="24"/>
        </w:rPr>
        <w:t>Администрация Первомайского района.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00"/>
        <w:gridCol w:w="2126"/>
        <w:gridCol w:w="2126"/>
        <w:gridCol w:w="2126"/>
      </w:tblGrid>
      <w:tr w:rsidR="002A1A3C" w:rsidRPr="002A1A3C" w:rsidTr="00AC71B0">
        <w:trPr>
          <w:trHeight w:val="1068"/>
        </w:trPr>
        <w:tc>
          <w:tcPr>
            <w:tcW w:w="800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378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c>
          <w:tcPr>
            <w:tcW w:w="8000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</w:tr>
      <w:tr w:rsidR="002A1A3C" w:rsidRPr="002A1A3C" w:rsidTr="00AC71B0">
        <w:tc>
          <w:tcPr>
            <w:tcW w:w="8000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</w:t>
            </w:r>
          </w:p>
        </w:tc>
      </w:tr>
    </w:tbl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  <w:sz w:val="24"/>
          <w:szCs w:val="24"/>
          <w:u w:val="single"/>
        </w:rPr>
        <w:t>1.7 .</w:t>
      </w:r>
      <w:r w:rsidRPr="002A1A3C">
        <w:rPr>
          <w:rFonts w:ascii="Times New Roman" w:hAnsi="Times New Roman" w:cs="Times New Roman"/>
          <w:sz w:val="24"/>
          <w:szCs w:val="24"/>
        </w:rPr>
        <w:t xml:space="preserve"> 10.028.0 Организация отдыха детей и молодежи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t xml:space="preserve">                (Указывается наименование  муниципальной услуги)</w:t>
      </w: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rPr>
          <w:rFonts w:ascii="Times New Roman" w:hAnsi="Times New Roman" w:cs="Times New Roman"/>
        </w:rPr>
      </w:pP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Федеральным  перечнем (классификаторы) государственных услуг и работ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1. Категории потребителей муниципальной услуги физические лица.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  Показатели,  характеризующие содержание, объем и  (или) качество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2.1. Показатели,  характеризующие  содержание  и объем муниципальной услуги</w:t>
      </w:r>
    </w:p>
    <w:tbl>
      <w:tblPr>
        <w:tblW w:w="1545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5670"/>
        <w:gridCol w:w="1701"/>
        <w:gridCol w:w="1020"/>
        <w:gridCol w:w="1049"/>
        <w:gridCol w:w="1333"/>
        <w:gridCol w:w="1134"/>
        <w:gridCol w:w="1191"/>
        <w:gridCol w:w="1786"/>
      </w:tblGrid>
      <w:tr w:rsidR="002A1A3C" w:rsidRPr="002A1A3C" w:rsidTr="00AC71B0">
        <w:tc>
          <w:tcPr>
            <w:tcW w:w="56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069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объем муниципальной услуги</w:t>
            </w:r>
          </w:p>
        </w:tc>
        <w:tc>
          <w:tcPr>
            <w:tcW w:w="3658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86" w:type="dxa"/>
            <w:vMerge w:val="restart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отклонение    от   установленных   значений   показателя, </w:t>
            </w: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568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9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  <w:hyperlink w:anchor="P419" w:history="1">
              <w:r w:rsidRPr="002A1A3C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86" w:type="dxa"/>
            <w:vMerge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568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920700О.99.0.АЗ22АА01001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10028000000000002005101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02 в каникулярное время с дневным пребыванием</w:t>
            </w:r>
          </w:p>
        </w:tc>
        <w:tc>
          <w:tcPr>
            <w:tcW w:w="170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1020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Количество детей, получающих муниципальную услугу</w:t>
            </w:r>
          </w:p>
        </w:tc>
        <w:tc>
          <w:tcPr>
            <w:tcW w:w="1049" w:type="dxa"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333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91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786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2.2. Показатели, характеризующие качество муниципальной услуги &lt;2&gt;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7"/>
        <w:gridCol w:w="1701"/>
        <w:gridCol w:w="1842"/>
        <w:gridCol w:w="1083"/>
        <w:gridCol w:w="1044"/>
        <w:gridCol w:w="1134"/>
        <w:gridCol w:w="1134"/>
        <w:gridCol w:w="1701"/>
      </w:tblGrid>
      <w:tr w:rsidR="002A1A3C" w:rsidRPr="002A1A3C" w:rsidTr="00AC71B0">
        <w:tc>
          <w:tcPr>
            <w:tcW w:w="454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7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оказания муниципальной услуги </w:t>
            </w:r>
          </w:p>
        </w:tc>
        <w:tc>
          <w:tcPr>
            <w:tcW w:w="2925" w:type="dxa"/>
            <w:gridSpan w:val="2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</w:tc>
        <w:tc>
          <w:tcPr>
            <w:tcW w:w="3312" w:type="dxa"/>
            <w:gridSpan w:val="3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показателя, характеризующего объем муниципальной услуги</w:t>
            </w:r>
          </w:p>
        </w:tc>
        <w:tc>
          <w:tcPr>
            <w:tcW w:w="1701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Допустимое отклонение    от   установленных   значений   показателя, характеризующего   объем,   при  котором  муниципальное  задание  считается выполненным, процент</w:t>
            </w:r>
          </w:p>
        </w:tc>
      </w:tr>
      <w:tr w:rsidR="002A1A3C" w:rsidRPr="002A1A3C" w:rsidTr="00AC71B0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4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финансовый год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>второй год планового периода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A3C" w:rsidRPr="002A1A3C" w:rsidTr="00AC71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Уникальный номер 920700О.99.0.АЗ22АА01001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Технический номер 10028000000000002005101</w:t>
            </w:r>
          </w:p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02 в каникулярное 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Доля детей в </w:t>
            </w:r>
            <w:r w:rsidRPr="002A1A3C">
              <w:rPr>
                <w:rFonts w:ascii="Times New Roman" w:hAnsi="Times New Roman" w:cs="Times New Roman"/>
              </w:rPr>
              <w:lastRenderedPageBreak/>
              <w:t>возрасте от 6,5 до 18 лет, охваченных организационными формами отдыха, от общей численности детей данного возраста, получающих образование в образовательной организации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lastRenderedPageBreak/>
              <w:t>процент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A1A3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</w:rPr>
        <w:lastRenderedPageBreak/>
        <w:t xml:space="preserve">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 Порядок оказания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3.1.     Нормативные     правовые     акты,     регулирующие    порядок оказания муниципальной услуги: </w:t>
      </w:r>
    </w:p>
    <w:p w:rsidR="002A1A3C" w:rsidRPr="002A1A3C" w:rsidRDefault="002A1A3C" w:rsidP="002A1A3C">
      <w:pPr>
        <w:pStyle w:val="ConsPlusNonformat"/>
        <w:tabs>
          <w:tab w:val="left" w:pos="1431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3.1.1. Постановление Администрации Первомайского района от 30.12.2019 № 278 «Об утверждении Порядка формирования муниципального задания и Порядка финансового обеспечения выполнения муниципального задания».</w:t>
      </w:r>
    </w:p>
    <w:p w:rsidR="002A1A3C" w:rsidRPr="002A1A3C" w:rsidRDefault="002A1A3C" w:rsidP="002A1A3C">
      <w:pPr>
        <w:ind w:right="-698"/>
        <w:jc w:val="both"/>
        <w:rPr>
          <w:rFonts w:ascii="Times New Roman" w:hAnsi="Times New Roman" w:cs="Times New Roman"/>
          <w:bCs/>
          <w:color w:val="333333"/>
          <w:kern w:val="36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>3.1.2. Постановление Администрации Первомайского района от 28.04.2017 №90 «О мерах по организации отдыха, оздоровления, занятости детей и подростков Первомайского района».</w:t>
      </w:r>
    </w:p>
    <w:p w:rsidR="002A1A3C" w:rsidRPr="002A1A3C" w:rsidRDefault="002A1A3C" w:rsidP="002A1A3C">
      <w:pPr>
        <w:tabs>
          <w:tab w:val="left" w:pos="1445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3.1.3. Устав учреждения.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3.2.      Порядок     информирования     потенциальных     потребителей муниципальной услуги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5670"/>
        <w:gridCol w:w="3628"/>
      </w:tblGrid>
      <w:tr w:rsidR="002A1A3C" w:rsidRPr="002A1A3C" w:rsidTr="00AC71B0">
        <w:tc>
          <w:tcPr>
            <w:tcW w:w="5165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70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3628" w:type="dxa"/>
            <w:vAlign w:val="center"/>
          </w:tcPr>
          <w:p w:rsidR="002A1A3C" w:rsidRPr="002A1A3C" w:rsidRDefault="002A1A3C" w:rsidP="00AC71B0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1. Размещение информации в сети Интернет (на сайте образовательного учреждения)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Информация об учреждении, справочные данные, нормативные акты образовательного учреждения, режим </w:t>
            </w:r>
            <w:r w:rsidRPr="002A1A3C">
              <w:rPr>
                <w:rFonts w:ascii="Times New Roman" w:hAnsi="Times New Roman" w:cs="Times New Roman"/>
              </w:rPr>
              <w:lastRenderedPageBreak/>
              <w:t>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lastRenderedPageBreak/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lastRenderedPageBreak/>
              <w:t>2. Размещение информации у входа в здание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Наименование образовательной организации, юридический адрес, режим работы.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3. Размещение информации на информационных  стендах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Место расположения учреждения; режим работы учреждения; порядок приема детей в учреждение;  сроки приема детей в учреждение; объявления для родителей; нормативные документы ДОУ (Устав, лицензия).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По мере изменения данных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4. Информирование родителей через проведение собраний, консультаций и др.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Консультации и рекомендации для родителей по развитию, воспитанию и обучению детей и др. по запросу. Родительские собрания.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 раз в квартал.</w:t>
            </w:r>
          </w:p>
        </w:tc>
      </w:tr>
      <w:tr w:rsidR="002A1A3C" w:rsidRPr="002A1A3C" w:rsidTr="00AC71B0">
        <w:tc>
          <w:tcPr>
            <w:tcW w:w="5165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 xml:space="preserve">5 Публичный доклад </w:t>
            </w:r>
          </w:p>
        </w:tc>
        <w:tc>
          <w:tcPr>
            <w:tcW w:w="567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Статистические данные, показатели финансово-хозяйственной деятельности</w:t>
            </w:r>
          </w:p>
        </w:tc>
        <w:tc>
          <w:tcPr>
            <w:tcW w:w="3628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</w:rPr>
            </w:pPr>
            <w:r w:rsidRPr="002A1A3C">
              <w:rPr>
                <w:rFonts w:ascii="Times New Roman" w:hAnsi="Times New Roman" w:cs="Times New Roman"/>
              </w:rPr>
              <w:t>1 раз в год.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4.  Оплата  муниципальной  услуги  (в  случаях, если федеральным законом предусмотрено её оказание на платной основе):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4.1.  Нормативный  правовой  акт,  устанавливающий  размер платы (цены, тарифа) либо порядок их установления: Постановление Администрации Первомайского района от 28.04.2017 №90 «О мерах по организации отдыха, оздоровления, занятости детей и подростков Первомайского района».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4.2. Орган, устанавливающий размер платы (цены, тарифа): Администрация Первомайского района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4.3. Среднегодовой размер платы (цены, тарифа)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8"/>
        <w:gridCol w:w="2088"/>
        <w:gridCol w:w="2088"/>
        <w:gridCol w:w="2089"/>
      </w:tblGrid>
      <w:tr w:rsidR="002A1A3C" w:rsidRPr="002A1A3C" w:rsidTr="00AC71B0">
        <w:trPr>
          <w:trHeight w:val="1131"/>
        </w:trPr>
        <w:tc>
          <w:tcPr>
            <w:tcW w:w="7858" w:type="dxa"/>
            <w:vMerge w:val="restart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Наименование составляющей муниципальной услуги, в отношении которой установлена плата (цена, тариф)</w:t>
            </w:r>
          </w:p>
        </w:tc>
        <w:tc>
          <w:tcPr>
            <w:tcW w:w="6265" w:type="dxa"/>
            <w:gridSpan w:val="3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(цены, тарифа),  руб.</w:t>
            </w:r>
          </w:p>
        </w:tc>
      </w:tr>
      <w:tr w:rsidR="002A1A3C" w:rsidRPr="002A1A3C" w:rsidTr="00AC71B0">
        <w:trPr>
          <w:trHeight w:val="153"/>
        </w:trPr>
        <w:tc>
          <w:tcPr>
            <w:tcW w:w="7858" w:type="dxa"/>
            <w:vMerge/>
          </w:tcPr>
          <w:p w:rsidR="002A1A3C" w:rsidRPr="002A1A3C" w:rsidRDefault="002A1A3C" w:rsidP="00AC71B0">
            <w:pPr>
              <w:pStyle w:val="ConsPlusNormal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88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t xml:space="preserve">очередной 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финансовый год </w:t>
            </w:r>
          </w:p>
        </w:tc>
        <w:tc>
          <w:tcPr>
            <w:tcW w:w="2088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первый год 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планового периода</w:t>
            </w:r>
          </w:p>
        </w:tc>
        <w:tc>
          <w:tcPr>
            <w:tcW w:w="2088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 xml:space="preserve">второй год </w:t>
            </w:r>
            <w:r w:rsidRPr="002A1A3C">
              <w:rPr>
                <w:rFonts w:ascii="Times New Roman" w:hAnsi="Times New Roman" w:cs="Times New Roman"/>
                <w:szCs w:val="22"/>
              </w:rPr>
              <w:lastRenderedPageBreak/>
              <w:t>планового периода</w:t>
            </w:r>
          </w:p>
        </w:tc>
      </w:tr>
      <w:tr w:rsidR="002A1A3C" w:rsidRPr="002A1A3C" w:rsidTr="00AC71B0">
        <w:trPr>
          <w:trHeight w:val="1176"/>
        </w:trPr>
        <w:tc>
          <w:tcPr>
            <w:tcW w:w="7858" w:type="dxa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отдыха детей и молодежи</w:t>
            </w:r>
          </w:p>
        </w:tc>
        <w:tc>
          <w:tcPr>
            <w:tcW w:w="2088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1A3C" w:rsidRPr="002A1A3C" w:rsidRDefault="002A1A3C" w:rsidP="00AC7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 И ТРЕБОВАНИЯ К ОТЧЕТНОСТИ</w:t>
      </w:r>
    </w:p>
    <w:p w:rsidR="002A1A3C" w:rsidRPr="002A1A3C" w:rsidRDefault="002A1A3C" w:rsidP="002A1A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1. Порядок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 1.1.  Правовой  акт  Администрации  Первомайского района или ее органа, осуществляющего  функции  и  полномочия  учредителя (главного распорядителя средств  районного  бюджета),  определяющий порядок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задания:</w:t>
      </w:r>
      <w:r w:rsidRPr="002A1A3C">
        <w:rPr>
          <w:rFonts w:ascii="Times New Roman" w:hAnsi="Times New Roman" w:cs="Times New Roman"/>
        </w:rPr>
        <w:t xml:space="preserve">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Постановление Администрации Первомайского района от 30.12.2019 №278 «Об утверждении Порядка формирования муниципального задания и порядка финансового обеспечения выполнения муниципального задания»).</w:t>
      </w:r>
      <w:proofErr w:type="gramEnd"/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 1.2.  Формы  и  периодичность  осуществления  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 выполнением муниципального задания</w:t>
      </w: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7087"/>
      </w:tblGrid>
      <w:tr w:rsidR="002A1A3C" w:rsidRPr="002A1A3C" w:rsidTr="00AC71B0">
        <w:tc>
          <w:tcPr>
            <w:tcW w:w="7150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7087" w:type="dxa"/>
            <w:vAlign w:val="center"/>
          </w:tcPr>
          <w:p w:rsidR="002A1A3C" w:rsidRPr="002A1A3C" w:rsidRDefault="002A1A3C" w:rsidP="00AC71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</w:tr>
      <w:tr w:rsidR="002A1A3C" w:rsidRPr="002A1A3C" w:rsidTr="00AC71B0">
        <w:trPr>
          <w:trHeight w:val="177"/>
        </w:trPr>
        <w:tc>
          <w:tcPr>
            <w:tcW w:w="715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1. Текущий контроль</w:t>
            </w:r>
          </w:p>
        </w:tc>
        <w:tc>
          <w:tcPr>
            <w:tcW w:w="7087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(в случае поступления жалоб родителей, предписаний контролирующих органов)</w:t>
            </w:r>
          </w:p>
        </w:tc>
      </w:tr>
      <w:tr w:rsidR="002A1A3C" w:rsidRPr="002A1A3C" w:rsidTr="00AC71B0">
        <w:trPr>
          <w:trHeight w:val="127"/>
        </w:trPr>
        <w:tc>
          <w:tcPr>
            <w:tcW w:w="7150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2. Предоставление  отчетности об исполнении муниципального задания</w:t>
            </w:r>
          </w:p>
        </w:tc>
        <w:tc>
          <w:tcPr>
            <w:tcW w:w="7087" w:type="dxa"/>
          </w:tcPr>
          <w:p w:rsidR="002A1A3C" w:rsidRPr="002A1A3C" w:rsidRDefault="002A1A3C" w:rsidP="00AC71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A1A3C">
              <w:rPr>
                <w:rFonts w:ascii="Times New Roman" w:hAnsi="Times New Roman" w:cs="Times New Roman"/>
                <w:sz w:val="24"/>
                <w:szCs w:val="24"/>
              </w:rPr>
              <w:t>Ежеквартально в срок до 20-го числа месяца, следующего за отчетным годом, и  ежегодно в срок до 20 февраля года, следующего за отчетным.</w:t>
            </w:r>
          </w:p>
        </w:tc>
      </w:tr>
    </w:tbl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A1A3C" w:rsidRPr="002A1A3C" w:rsidRDefault="002A1A3C" w:rsidP="002A1A3C">
      <w:pPr>
        <w:tabs>
          <w:tab w:val="right" w:pos="14040"/>
        </w:tabs>
        <w:ind w:firstLine="426"/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  <w:sz w:val="24"/>
          <w:szCs w:val="24"/>
        </w:rPr>
        <w:t>1.3. Условия и порядок досрочного прекращения муниципального задания ликвидация учреждения, реорганизация учреждения, исключение муниципальной услуги из перечня муниципальных услуг, истечение срока действия (лишение) лицензии, истечение срока действия (лишение) аккредитации.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2. Требования к отчетности об исполнении муниципального задания: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jc w:val="both"/>
        <w:rPr>
          <w:rFonts w:ascii="Times New Roman" w:hAnsi="Times New Roman" w:cs="Times New Roman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2.1. Сроки представления отчетов об исполнении муниципального задания ежеквартально в срок до 20-го числа месяца, следующего за отчетным годом, и  ежегодно в срок до 20 февраля года, следующего за отчетным</w:t>
      </w:r>
      <w:r w:rsidRPr="002A1A3C">
        <w:rPr>
          <w:rFonts w:ascii="Times New Roman" w:hAnsi="Times New Roman" w:cs="Times New Roman"/>
        </w:rPr>
        <w:t>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2.2. Иные требования к отчетности об исполнении муниципального задания</w:t>
      </w:r>
      <w:r w:rsidRPr="002A1A3C">
        <w:rPr>
          <w:rFonts w:ascii="Times New Roman" w:hAnsi="Times New Roman" w:cs="Times New Roman"/>
        </w:rPr>
        <w:t xml:space="preserve"> </w:t>
      </w:r>
      <w:r w:rsidRPr="002A1A3C">
        <w:rPr>
          <w:rFonts w:ascii="Times New Roman" w:hAnsi="Times New Roman" w:cs="Times New Roman"/>
          <w:sz w:val="24"/>
          <w:szCs w:val="24"/>
        </w:rPr>
        <w:t>отсутствуют</w:t>
      </w:r>
      <w:r w:rsidRPr="002A1A3C">
        <w:rPr>
          <w:rFonts w:ascii="Times New Roman" w:hAnsi="Times New Roman" w:cs="Times New Roman"/>
        </w:rPr>
        <w:t>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 3.   Иная   информация,   необходимая   для   исполнения  (</w:t>
      </w:r>
      <w:proofErr w:type="gramStart"/>
      <w:r w:rsidRPr="002A1A3C">
        <w:rPr>
          <w:rFonts w:ascii="Times New Roman" w:hAnsi="Times New Roman" w:cs="Times New Roman"/>
          <w:sz w:val="24"/>
          <w:szCs w:val="24"/>
        </w:rPr>
        <w:t>контроля  за</w:t>
      </w:r>
      <w:proofErr w:type="gramEnd"/>
      <w:r w:rsidRPr="002A1A3C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  <w:r w:rsidRPr="002A1A3C">
        <w:rPr>
          <w:rFonts w:ascii="Times New Roman" w:hAnsi="Times New Roman" w:cs="Times New Roman"/>
        </w:rPr>
        <w:t xml:space="preserve"> </w:t>
      </w:r>
      <w:r w:rsidRPr="002A1A3C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A3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A1A3C" w:rsidRPr="002A1A3C" w:rsidRDefault="002A1A3C" w:rsidP="002A1A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4595" w:rsidRPr="002A1A3C" w:rsidRDefault="007B4595">
      <w:pPr>
        <w:rPr>
          <w:rFonts w:ascii="Times New Roman" w:hAnsi="Times New Roman" w:cs="Times New Roman"/>
        </w:rPr>
      </w:pPr>
    </w:p>
    <w:sectPr w:rsidR="007B4595" w:rsidRPr="002A1A3C" w:rsidSect="0089330D">
      <w:headerReference w:type="default" r:id="rId5"/>
      <w:footerReference w:type="default" r:id="rId6"/>
      <w:headerReference w:type="first" r:id="rId7"/>
      <w:pgSz w:w="16840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DC" w:rsidRDefault="007B4595">
    <w:pPr>
      <w:pStyle w:val="a5"/>
      <w:jc w:val="center"/>
    </w:pPr>
  </w:p>
  <w:p w:rsidR="007635DC" w:rsidRDefault="007B4595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DC" w:rsidRDefault="007B459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4E4F">
      <w:rPr>
        <w:noProof/>
      </w:rPr>
      <w:t>34</w:t>
    </w:r>
    <w:r>
      <w:fldChar w:fldCharType="end"/>
    </w:r>
  </w:p>
  <w:p w:rsidR="007635DC" w:rsidRDefault="007B45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5DC" w:rsidRDefault="007B4595">
    <w:pPr>
      <w:pStyle w:val="a3"/>
      <w:jc w:val="center"/>
    </w:pPr>
  </w:p>
  <w:p w:rsidR="007635DC" w:rsidRDefault="007B45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40A7"/>
    <w:multiLevelType w:val="multilevel"/>
    <w:tmpl w:val="1A465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A1A3C"/>
    <w:rsid w:val="002A1A3C"/>
    <w:rsid w:val="002E4E4F"/>
    <w:rsid w:val="007B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1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A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2A1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1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A1A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2A1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2A1A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2A1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2A1A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styleId="a3">
    <w:name w:val="header"/>
    <w:basedOn w:val="a"/>
    <w:link w:val="a4"/>
    <w:uiPriority w:val="99"/>
    <w:unhideWhenUsed/>
    <w:rsid w:val="002A1A3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A1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A3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2A1A3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A1A3C"/>
    <w:pPr>
      <w:overflowPunct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1A3C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uiPriority w:val="99"/>
    <w:unhideWhenUsed/>
    <w:rsid w:val="002A1A3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A1A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7272</Words>
  <Characters>41457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2023-01-13T07:34:00Z</dcterms:created>
  <dcterms:modified xsi:type="dcterms:W3CDTF">2023-01-13T08:07:00Z</dcterms:modified>
</cp:coreProperties>
</file>