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3D" w:rsidRPr="00B054ED" w:rsidRDefault="0030733D" w:rsidP="0030733D">
      <w:pPr>
        <w:pStyle w:val="a3"/>
        <w:rPr>
          <w:rFonts w:ascii="Times New Roman" w:hAnsi="Times New Roman"/>
          <w:b/>
          <w:color w:val="000000"/>
          <w:sz w:val="18"/>
          <w:szCs w:val="18"/>
        </w:rPr>
      </w:pPr>
      <w:r w:rsidRPr="00B054ED">
        <w:rPr>
          <w:rFonts w:ascii="Times New Roman" w:hAnsi="Times New Roman"/>
          <w:b/>
          <w:color w:val="000000"/>
          <w:sz w:val="18"/>
          <w:szCs w:val="18"/>
        </w:rPr>
        <w:t xml:space="preserve">муниципальное бюджетное общеобразовательное учреждение </w:t>
      </w:r>
    </w:p>
    <w:p w:rsidR="0030733D" w:rsidRPr="00B054ED" w:rsidRDefault="0030733D" w:rsidP="0030733D">
      <w:pPr>
        <w:pStyle w:val="a3"/>
        <w:rPr>
          <w:rFonts w:ascii="Times New Roman" w:hAnsi="Times New Roman"/>
          <w:b/>
          <w:color w:val="000000"/>
          <w:sz w:val="18"/>
          <w:szCs w:val="18"/>
        </w:rPr>
      </w:pPr>
      <w:proofErr w:type="spellStart"/>
      <w:r w:rsidRPr="00B054ED">
        <w:rPr>
          <w:rFonts w:ascii="Times New Roman" w:hAnsi="Times New Roman"/>
          <w:b/>
          <w:color w:val="000000"/>
          <w:sz w:val="18"/>
          <w:szCs w:val="18"/>
        </w:rPr>
        <w:t>Беляйская</w:t>
      </w:r>
      <w:proofErr w:type="spellEnd"/>
      <w:r w:rsidRPr="00B054ED">
        <w:rPr>
          <w:rFonts w:ascii="Times New Roman" w:hAnsi="Times New Roman"/>
          <w:b/>
          <w:color w:val="000000"/>
          <w:sz w:val="18"/>
          <w:szCs w:val="18"/>
        </w:rPr>
        <w:t xml:space="preserve"> основная общеобразовательная школа</w:t>
      </w:r>
    </w:p>
    <w:p w:rsidR="0030733D" w:rsidRPr="00B054ED" w:rsidRDefault="0030733D" w:rsidP="0030733D">
      <w:pPr>
        <w:pStyle w:val="a3"/>
        <w:rPr>
          <w:rFonts w:ascii="Times New Roman" w:hAnsi="Times New Roman"/>
          <w:b/>
          <w:color w:val="000000"/>
          <w:sz w:val="18"/>
          <w:szCs w:val="18"/>
        </w:rPr>
      </w:pPr>
      <w:r w:rsidRPr="00B054ED">
        <w:rPr>
          <w:rFonts w:ascii="Times New Roman" w:hAnsi="Times New Roman"/>
          <w:b/>
          <w:color w:val="000000"/>
          <w:sz w:val="18"/>
          <w:szCs w:val="18"/>
        </w:rPr>
        <w:t xml:space="preserve">(МБОУ </w:t>
      </w:r>
      <w:proofErr w:type="spellStart"/>
      <w:r w:rsidRPr="00B054ED">
        <w:rPr>
          <w:rFonts w:ascii="Times New Roman" w:hAnsi="Times New Roman"/>
          <w:b/>
          <w:color w:val="000000"/>
          <w:sz w:val="18"/>
          <w:szCs w:val="18"/>
        </w:rPr>
        <w:t>Беляйская</w:t>
      </w:r>
      <w:proofErr w:type="spellEnd"/>
      <w:r w:rsidRPr="00B054ED">
        <w:rPr>
          <w:rFonts w:ascii="Times New Roman" w:hAnsi="Times New Roman"/>
          <w:b/>
          <w:color w:val="000000"/>
          <w:sz w:val="18"/>
          <w:szCs w:val="18"/>
        </w:rPr>
        <w:t xml:space="preserve"> ООШ)</w:t>
      </w:r>
    </w:p>
    <w:p w:rsidR="0030733D" w:rsidRPr="00B054ED" w:rsidRDefault="0030733D" w:rsidP="0030733D">
      <w:pPr>
        <w:pStyle w:val="a3"/>
        <w:rPr>
          <w:rFonts w:ascii="Times New Roman" w:hAnsi="Times New Roman"/>
          <w:b/>
          <w:color w:val="000000"/>
          <w:sz w:val="18"/>
          <w:szCs w:val="18"/>
        </w:rPr>
      </w:pPr>
      <w:r w:rsidRPr="00B054ED">
        <w:rPr>
          <w:rFonts w:ascii="Times New Roman" w:hAnsi="Times New Roman"/>
          <w:b/>
          <w:color w:val="000000"/>
          <w:sz w:val="18"/>
          <w:szCs w:val="18"/>
        </w:rPr>
        <w:t xml:space="preserve">636951Томская область, Первомайский район    </w:t>
      </w:r>
    </w:p>
    <w:p w:rsidR="0030733D" w:rsidRPr="00B054ED" w:rsidRDefault="0030733D" w:rsidP="0030733D">
      <w:pPr>
        <w:pStyle w:val="a3"/>
        <w:pBdr>
          <w:bottom w:val="single" w:sz="12" w:space="1" w:color="auto"/>
        </w:pBdr>
        <w:rPr>
          <w:rFonts w:ascii="Times New Roman" w:hAnsi="Times New Roman"/>
          <w:b/>
          <w:color w:val="000000"/>
          <w:sz w:val="18"/>
          <w:szCs w:val="18"/>
        </w:rPr>
      </w:pPr>
      <w:r w:rsidRPr="00B054ED">
        <w:rPr>
          <w:rFonts w:ascii="Times New Roman" w:hAnsi="Times New Roman"/>
          <w:b/>
          <w:color w:val="000000"/>
          <w:sz w:val="18"/>
          <w:szCs w:val="18"/>
        </w:rPr>
        <w:t xml:space="preserve">посёлок </w:t>
      </w:r>
      <w:proofErr w:type="spellStart"/>
      <w:r w:rsidRPr="00B054ED">
        <w:rPr>
          <w:rFonts w:ascii="Times New Roman" w:hAnsi="Times New Roman"/>
          <w:b/>
          <w:color w:val="000000"/>
          <w:sz w:val="18"/>
          <w:szCs w:val="18"/>
        </w:rPr>
        <w:t>Беляй</w:t>
      </w:r>
      <w:proofErr w:type="spellEnd"/>
      <w:r w:rsidRPr="00B054ED">
        <w:rPr>
          <w:rFonts w:ascii="Times New Roman" w:hAnsi="Times New Roman"/>
          <w:b/>
          <w:color w:val="000000"/>
          <w:sz w:val="18"/>
          <w:szCs w:val="18"/>
        </w:rPr>
        <w:t xml:space="preserve">, ул. </w:t>
      </w:r>
      <w:proofErr w:type="gramStart"/>
      <w:r w:rsidRPr="00B054ED">
        <w:rPr>
          <w:rFonts w:ascii="Times New Roman" w:hAnsi="Times New Roman"/>
          <w:b/>
          <w:color w:val="000000"/>
          <w:sz w:val="18"/>
          <w:szCs w:val="18"/>
        </w:rPr>
        <w:t>Зелёная</w:t>
      </w:r>
      <w:proofErr w:type="gramEnd"/>
      <w:r w:rsidRPr="00B054ED">
        <w:rPr>
          <w:rFonts w:ascii="Times New Roman" w:hAnsi="Times New Roman"/>
          <w:b/>
          <w:color w:val="000000"/>
          <w:sz w:val="18"/>
          <w:szCs w:val="18"/>
        </w:rPr>
        <w:t xml:space="preserve">,3.                                                                         </w:t>
      </w:r>
      <w:r w:rsidRPr="00B054ED">
        <w:rPr>
          <w:rFonts w:ascii="Times New Roman" w:hAnsi="Times New Roman"/>
          <w:b/>
          <w:color w:val="000000"/>
          <w:sz w:val="18"/>
          <w:szCs w:val="18"/>
        </w:rPr>
        <w:tab/>
      </w:r>
      <w:r w:rsidRPr="00B054ED">
        <w:rPr>
          <w:rFonts w:ascii="Times New Roman" w:hAnsi="Times New Roman"/>
          <w:b/>
          <w:color w:val="000000"/>
          <w:sz w:val="18"/>
          <w:szCs w:val="18"/>
        </w:rPr>
        <w:tab/>
      </w:r>
      <w:r w:rsidRPr="00B054ED">
        <w:rPr>
          <w:rFonts w:ascii="Times New Roman" w:hAnsi="Times New Roman"/>
          <w:b/>
          <w:color w:val="000000"/>
          <w:sz w:val="18"/>
          <w:szCs w:val="18"/>
        </w:rPr>
        <w:tab/>
      </w:r>
      <w:r w:rsidRPr="00B054ED">
        <w:rPr>
          <w:rFonts w:ascii="Times New Roman" w:hAnsi="Times New Roman"/>
          <w:b/>
          <w:color w:val="000000"/>
          <w:sz w:val="18"/>
          <w:szCs w:val="18"/>
        </w:rPr>
        <w:tab/>
        <w:t xml:space="preserve">      </w:t>
      </w:r>
    </w:p>
    <w:p w:rsidR="0030733D" w:rsidRPr="00147707" w:rsidRDefault="0030733D" w:rsidP="0030733D">
      <w:pPr>
        <w:pStyle w:val="a3"/>
        <w:pBdr>
          <w:bottom w:val="single" w:sz="12" w:space="1" w:color="auto"/>
        </w:pBdr>
        <w:rPr>
          <w:rFonts w:ascii="Times New Roman" w:hAnsi="Times New Roman"/>
          <w:color w:val="000000"/>
          <w:sz w:val="18"/>
          <w:szCs w:val="18"/>
        </w:rPr>
      </w:pPr>
      <w:r w:rsidRPr="00B054ED">
        <w:rPr>
          <w:rFonts w:ascii="Times New Roman" w:hAnsi="Times New Roman"/>
          <w:b/>
          <w:color w:val="000000"/>
          <w:sz w:val="18"/>
          <w:szCs w:val="18"/>
        </w:rPr>
        <w:t xml:space="preserve">Телефон/факс  41-1-33 </w:t>
      </w:r>
      <w:r w:rsidRPr="00B054ED">
        <w:rPr>
          <w:rFonts w:ascii="Times New Roman" w:hAnsi="Times New Roman"/>
          <w:b/>
          <w:color w:val="000000"/>
          <w:sz w:val="18"/>
          <w:szCs w:val="18"/>
          <w:lang w:val="en-US"/>
        </w:rPr>
        <w:t>E</w:t>
      </w:r>
      <w:r w:rsidRPr="00B054ED">
        <w:rPr>
          <w:rFonts w:ascii="Times New Roman" w:hAnsi="Times New Roman"/>
          <w:b/>
          <w:color w:val="000000"/>
          <w:sz w:val="18"/>
          <w:szCs w:val="18"/>
        </w:rPr>
        <w:t>-</w:t>
      </w:r>
      <w:r w:rsidRPr="00B054ED">
        <w:rPr>
          <w:rFonts w:ascii="Times New Roman" w:hAnsi="Times New Roman"/>
          <w:b/>
          <w:color w:val="000000"/>
          <w:sz w:val="18"/>
          <w:szCs w:val="18"/>
          <w:lang w:val="en-US"/>
        </w:rPr>
        <w:t>mail</w:t>
      </w:r>
      <w:r w:rsidRPr="00B054ED">
        <w:rPr>
          <w:rFonts w:ascii="Times New Roman" w:hAnsi="Times New Roman"/>
          <w:b/>
          <w:color w:val="000000"/>
          <w:sz w:val="18"/>
          <w:szCs w:val="18"/>
        </w:rPr>
        <w:t xml:space="preserve">  </w:t>
      </w:r>
      <w:hyperlink r:id="rId5" w:history="1">
        <w:r w:rsidRPr="00B054ED">
          <w:rPr>
            <w:rStyle w:val="a5"/>
            <w:rFonts w:ascii="Times New Roman" w:hAnsi="Times New Roman"/>
            <w:b/>
            <w:color w:val="000000"/>
            <w:sz w:val="18"/>
            <w:szCs w:val="18"/>
            <w:lang w:val="en-US"/>
          </w:rPr>
          <w:t>bsh</w:t>
        </w:r>
        <w:r w:rsidRPr="00B054ED">
          <w:rPr>
            <w:rStyle w:val="a5"/>
            <w:rFonts w:ascii="Times New Roman" w:hAnsi="Times New Roman"/>
            <w:b/>
            <w:color w:val="000000"/>
            <w:sz w:val="18"/>
            <w:szCs w:val="18"/>
          </w:rPr>
          <w:t>41133@</w:t>
        </w:r>
        <w:r w:rsidRPr="00B054ED">
          <w:rPr>
            <w:rStyle w:val="a5"/>
            <w:rFonts w:ascii="Times New Roman" w:hAnsi="Times New Roman"/>
            <w:b/>
            <w:color w:val="000000"/>
            <w:sz w:val="18"/>
            <w:szCs w:val="18"/>
            <w:lang w:val="en-US"/>
          </w:rPr>
          <w:t>mail</w:t>
        </w:r>
        <w:r w:rsidRPr="00B054ED">
          <w:rPr>
            <w:rStyle w:val="a5"/>
            <w:rFonts w:ascii="Times New Roman" w:hAnsi="Times New Roman"/>
            <w:b/>
            <w:color w:val="000000"/>
            <w:sz w:val="18"/>
            <w:szCs w:val="18"/>
          </w:rPr>
          <w:t>.</w:t>
        </w:r>
        <w:r w:rsidRPr="00B054ED">
          <w:rPr>
            <w:rStyle w:val="a5"/>
            <w:rFonts w:ascii="Times New Roman" w:hAnsi="Times New Roman"/>
            <w:b/>
            <w:color w:val="000000"/>
            <w:sz w:val="18"/>
            <w:szCs w:val="18"/>
            <w:lang w:val="en-US"/>
          </w:rPr>
          <w:t>ru</w:t>
        </w:r>
      </w:hyperlink>
    </w:p>
    <w:p w:rsidR="0030733D" w:rsidRDefault="0030733D" w:rsidP="0030733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СОГЛАСОВАНЫ:                                                                      УТВЕРЖДЕНЫ:</w:t>
      </w:r>
    </w:p>
    <w:p w:rsidR="0030733D" w:rsidRDefault="0030733D" w:rsidP="0030733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ПК                                                                       Приказом и.о. директора</w:t>
      </w:r>
    </w:p>
    <w:p w:rsidR="0030733D" w:rsidRDefault="0030733D" w:rsidP="0030733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                                                           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</w:t>
      </w:r>
    </w:p>
    <w:p w:rsidR="0030733D" w:rsidRDefault="0030733D" w:rsidP="0030733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Н.П. Царева                            </w:t>
      </w:r>
      <w:r w:rsidR="003C6FB0">
        <w:rPr>
          <w:rFonts w:ascii="Times New Roman" w:hAnsi="Times New Roman" w:cs="Times New Roman"/>
          <w:sz w:val="24"/>
          <w:szCs w:val="24"/>
        </w:rPr>
        <w:t xml:space="preserve">                               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6FB0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C6F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 № </w:t>
      </w:r>
      <w:r w:rsidR="003C6FB0">
        <w:rPr>
          <w:rFonts w:ascii="Times New Roman" w:hAnsi="Times New Roman" w:cs="Times New Roman"/>
          <w:sz w:val="24"/>
          <w:szCs w:val="24"/>
        </w:rPr>
        <w:t>32\1</w:t>
      </w:r>
      <w:r>
        <w:rPr>
          <w:rFonts w:ascii="Times New Roman" w:hAnsi="Times New Roman" w:cs="Times New Roman"/>
          <w:sz w:val="24"/>
          <w:szCs w:val="24"/>
        </w:rPr>
        <w:t>-о</w:t>
      </w:r>
    </w:p>
    <w:p w:rsidR="0030733D" w:rsidRDefault="0030733D" w:rsidP="003073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733D" w:rsidRDefault="003C6FB0" w:rsidP="0030733D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06</w:t>
      </w:r>
      <w:r w:rsidR="003073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="0030733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30733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0733D" w:rsidRDefault="0030733D" w:rsidP="0030733D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733D" w:rsidRDefault="0030733D" w:rsidP="0030733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</w:t>
      </w:r>
    </w:p>
    <w:p w:rsidR="0030733D" w:rsidRDefault="0030733D" w:rsidP="0030733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Положение о системе оплаты труда работников </w:t>
      </w:r>
    </w:p>
    <w:p w:rsidR="0030733D" w:rsidRDefault="0030733D" w:rsidP="0030733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30733D" w:rsidRDefault="0030733D" w:rsidP="0030733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Беляйской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школы </w:t>
      </w:r>
    </w:p>
    <w:p w:rsidR="0030733D" w:rsidRDefault="0030733D" w:rsidP="0030733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</w:p>
    <w:p w:rsidR="0030733D" w:rsidRDefault="0030733D" w:rsidP="0030733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33D" w:rsidRDefault="0030733D" w:rsidP="0030733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от 28.06.2019 г № 68\1-о</w:t>
      </w:r>
    </w:p>
    <w:p w:rsidR="0030733D" w:rsidRDefault="0030733D" w:rsidP="0030733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6FB0" w:rsidRPr="003C6FB0" w:rsidRDefault="003C6FB0" w:rsidP="003C6FB0">
      <w:pPr>
        <w:pStyle w:val="a6"/>
        <w:numPr>
          <w:ilvl w:val="0"/>
          <w:numId w:val="1"/>
        </w:numPr>
        <w:spacing w:after="4" w:line="251" w:lineRule="auto"/>
        <w:ind w:right="5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Раздел 2 пункт 6</w:t>
      </w:r>
      <w:r w:rsidRPr="003C6FB0">
        <w:rPr>
          <w:rFonts w:ascii="Times New Roman" w:eastAsia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3C6FB0" w:rsidRPr="003C6FB0" w:rsidRDefault="003C6FB0" w:rsidP="003C6FB0">
      <w:pPr>
        <w:pStyle w:val="a6"/>
        <w:spacing w:after="3"/>
        <w:ind w:left="1080" w:righ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3C6FB0">
        <w:rPr>
          <w:rFonts w:ascii="Times New Roman" w:eastAsia="Times New Roman" w:hAnsi="Times New Roman" w:cs="Times New Roman"/>
          <w:sz w:val="24"/>
          <w:szCs w:val="24"/>
        </w:rPr>
        <w:t xml:space="preserve"> Работникам Учреждения, занимающим должности, относя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щиеся к профессиональным квалификационным </w:t>
      </w:r>
      <w:r w:rsidRPr="003C6FB0">
        <w:rPr>
          <w:rFonts w:ascii="Times New Roman" w:eastAsia="Times New Roman" w:hAnsi="Times New Roman" w:cs="Times New Roman"/>
          <w:sz w:val="24"/>
          <w:szCs w:val="24"/>
        </w:rPr>
        <w:t>группам (далее — ПКГ) должностей работников образования, утвержденным Приказом Министерства здравоохранения и социального развития Российской Федерации от 05.05.2008 .N</w:t>
      </w:r>
      <w:r w:rsidR="00AC5CD3">
        <w:rPr>
          <w:rFonts w:ascii="Times New Roman" w:eastAsia="Times New Roman" w:hAnsi="Times New Roman" w:cs="Times New Roman"/>
          <w:sz w:val="24"/>
          <w:szCs w:val="24"/>
        </w:rPr>
        <w:t xml:space="preserve"> 216н </w:t>
      </w:r>
      <w:r w:rsidRPr="003C6FB0">
        <w:rPr>
          <w:rFonts w:ascii="Times New Roman" w:eastAsia="Times New Roman" w:hAnsi="Times New Roman" w:cs="Times New Roman"/>
          <w:sz w:val="24"/>
          <w:szCs w:val="24"/>
        </w:rPr>
        <w:t>«Об утверждении профессиональных квалификационных групп должностей работников образования», устанавливаются должностные оклады в следующих размерах:</w:t>
      </w:r>
    </w:p>
    <w:p w:rsidR="0030733D" w:rsidRPr="003C6FB0" w:rsidRDefault="0030733D" w:rsidP="003C6FB0">
      <w:pPr>
        <w:pStyle w:val="ConsPlusNormal"/>
        <w:spacing w:line="36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495" w:type="dxa"/>
        <w:tblInd w:w="-82" w:type="dxa"/>
        <w:tblCellMar>
          <w:top w:w="55" w:type="dxa"/>
          <w:left w:w="211" w:type="dxa"/>
          <w:bottom w:w="21" w:type="dxa"/>
          <w:right w:w="219" w:type="dxa"/>
        </w:tblCellMar>
        <w:tblLook w:val="04A0"/>
      </w:tblPr>
      <w:tblGrid>
        <w:gridCol w:w="6699"/>
        <w:gridCol w:w="2796"/>
      </w:tblGrid>
      <w:tr w:rsidR="003C6FB0" w:rsidTr="003F35A1">
        <w:trPr>
          <w:trHeight w:val="768"/>
        </w:trPr>
        <w:tc>
          <w:tcPr>
            <w:tcW w:w="6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FB0" w:rsidRDefault="003C6FB0" w:rsidP="003F35A1">
            <w:pPr>
              <w:spacing w:after="0"/>
              <w:ind w:right="29"/>
              <w:jc w:val="center"/>
            </w:pPr>
            <w:r w:rsidRPr="00C958A4">
              <w:rPr>
                <w:rFonts w:ascii="Times New Roman" w:eastAsia="Times New Roman" w:hAnsi="Times New Roman" w:cs="Times New Roman"/>
              </w:rPr>
              <w:t xml:space="preserve">Должности, относящиеся </w:t>
            </w:r>
            <w:proofErr w:type="gramStart"/>
            <w:r w:rsidRPr="00C958A4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C958A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FB0" w:rsidRDefault="003C6FB0" w:rsidP="003F35A1">
            <w:pPr>
              <w:spacing w:after="0"/>
              <w:jc w:val="center"/>
            </w:pPr>
            <w:r w:rsidRPr="00C958A4">
              <w:rPr>
                <w:rFonts w:ascii="Times New Roman" w:eastAsia="Times New Roman" w:hAnsi="Times New Roman" w:cs="Times New Roman"/>
              </w:rPr>
              <w:t xml:space="preserve">Размер </w:t>
            </w:r>
            <w:proofErr w:type="gramStart"/>
            <w:r w:rsidRPr="00C958A4">
              <w:rPr>
                <w:rFonts w:ascii="Times New Roman" w:eastAsia="Times New Roman" w:hAnsi="Times New Roman" w:cs="Times New Roman"/>
              </w:rPr>
              <w:t>должностного</w:t>
            </w:r>
            <w:proofErr w:type="gramEnd"/>
          </w:p>
          <w:p w:rsidR="003C6FB0" w:rsidRDefault="003C6FB0" w:rsidP="003F35A1">
            <w:pPr>
              <w:spacing w:after="0"/>
              <w:ind w:left="581"/>
              <w:jc w:val="center"/>
            </w:pPr>
            <w:r w:rsidRPr="00C958A4">
              <w:rPr>
                <w:rFonts w:ascii="Times New Roman" w:eastAsia="Times New Roman" w:hAnsi="Times New Roman" w:cs="Times New Roman"/>
              </w:rPr>
              <w:t>оклада</w:t>
            </w:r>
          </w:p>
          <w:p w:rsidR="003C6FB0" w:rsidRDefault="003C6FB0" w:rsidP="003F35A1">
            <w:pPr>
              <w:spacing w:after="0"/>
              <w:ind w:left="14"/>
              <w:jc w:val="center"/>
            </w:pPr>
            <w:r w:rsidRPr="00C958A4">
              <w:rPr>
                <w:rFonts w:ascii="Times New Roman" w:eastAsia="Times New Roman" w:hAnsi="Times New Roman" w:cs="Times New Roman"/>
              </w:rPr>
              <w:t xml:space="preserve">( </w:t>
            </w:r>
            <w:r w:rsidR="00AC5CD3">
              <w:rPr>
                <w:rFonts w:ascii="Times New Roman" w:eastAsia="Times New Roman" w:hAnsi="Times New Roman" w:cs="Times New Roman"/>
              </w:rPr>
              <w:t>ру</w:t>
            </w:r>
            <w:r w:rsidRPr="00C958A4">
              <w:rPr>
                <w:rFonts w:ascii="Times New Roman" w:eastAsia="Times New Roman" w:hAnsi="Times New Roman" w:cs="Times New Roman"/>
              </w:rPr>
              <w:t>блей)</w:t>
            </w:r>
          </w:p>
        </w:tc>
      </w:tr>
      <w:tr w:rsidR="003C6FB0" w:rsidTr="003F35A1">
        <w:trPr>
          <w:trHeight w:val="778"/>
        </w:trPr>
        <w:tc>
          <w:tcPr>
            <w:tcW w:w="6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FB0" w:rsidRPr="00BC4C67" w:rsidRDefault="003C6FB0" w:rsidP="003F35A1">
            <w:pPr>
              <w:spacing w:after="0"/>
              <w:jc w:val="center"/>
            </w:pPr>
            <w:r w:rsidRPr="00BC4C67">
              <w:rPr>
                <w:rFonts w:ascii="Times New Roman" w:eastAsia="Times New Roman" w:hAnsi="Times New Roman" w:cs="Times New Roman"/>
              </w:rPr>
              <w:t>ПКГ должностей работников учебно-вспомогательного персонала</w:t>
            </w:r>
          </w:p>
          <w:p w:rsidR="003C6FB0" w:rsidRPr="00BC4C67" w:rsidRDefault="003C6FB0" w:rsidP="00AC5CD3">
            <w:pPr>
              <w:spacing w:after="0"/>
              <w:ind w:left="1968" w:right="1839" w:firstLine="734"/>
              <w:jc w:val="both"/>
            </w:pPr>
            <w:r w:rsidRPr="00BC4C67">
              <w:rPr>
                <w:rFonts w:ascii="Times New Roman" w:eastAsia="Times New Roman" w:hAnsi="Times New Roman" w:cs="Times New Roman"/>
              </w:rPr>
              <w:t xml:space="preserve">первого уровня </w:t>
            </w:r>
            <w:r w:rsidR="00AC5CD3">
              <w:rPr>
                <w:rFonts w:ascii="Times New Roman" w:eastAsia="Times New Roman" w:hAnsi="Times New Roman" w:cs="Times New Roman"/>
              </w:rPr>
              <w:t>(помощник воспитателя)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C6FB0" w:rsidRDefault="003C6FB0" w:rsidP="003F35A1">
            <w:pPr>
              <w:spacing w:after="0"/>
              <w:ind w:left="14"/>
              <w:jc w:val="center"/>
            </w:pPr>
            <w:r w:rsidRPr="00C958A4">
              <w:rPr>
                <w:rFonts w:ascii="Times New Roman" w:eastAsia="Times New Roman" w:hAnsi="Times New Roman" w:cs="Times New Roman"/>
              </w:rPr>
              <w:t>7214,00</w:t>
            </w:r>
          </w:p>
        </w:tc>
      </w:tr>
      <w:tr w:rsidR="003C6FB0" w:rsidTr="003F35A1">
        <w:trPr>
          <w:trHeight w:val="264"/>
        </w:trPr>
        <w:tc>
          <w:tcPr>
            <w:tcW w:w="6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FB0" w:rsidRDefault="003C6FB0" w:rsidP="003F35A1">
            <w:pPr>
              <w:spacing w:after="0"/>
              <w:ind w:right="14"/>
              <w:jc w:val="center"/>
            </w:pPr>
            <w:r w:rsidRPr="00C958A4">
              <w:rPr>
                <w:rFonts w:ascii="Times New Roman" w:eastAsia="Times New Roman" w:hAnsi="Times New Roman" w:cs="Times New Roman"/>
              </w:rPr>
              <w:t xml:space="preserve">ПКГ должностей педагогических </w:t>
            </w:r>
            <w:r w:rsidR="00AC5CD3">
              <w:rPr>
                <w:rFonts w:ascii="Times New Roman" w:eastAsia="Times New Roman" w:hAnsi="Times New Roman" w:cs="Times New Roman"/>
              </w:rPr>
              <w:t>р</w:t>
            </w:r>
            <w:r w:rsidRPr="00C958A4">
              <w:rPr>
                <w:rFonts w:ascii="Times New Roman" w:eastAsia="Times New Roman" w:hAnsi="Times New Roman" w:cs="Times New Roman"/>
              </w:rPr>
              <w:t>аботников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FB0" w:rsidRDefault="003C6FB0" w:rsidP="003F35A1"/>
        </w:tc>
      </w:tr>
      <w:tr w:rsidR="003C6FB0" w:rsidTr="003F35A1">
        <w:trPr>
          <w:trHeight w:val="515"/>
        </w:trPr>
        <w:tc>
          <w:tcPr>
            <w:tcW w:w="6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FB0" w:rsidRPr="00BC4C67" w:rsidRDefault="003C6FB0" w:rsidP="003F35A1">
            <w:pPr>
              <w:spacing w:after="6"/>
              <w:ind w:right="5"/>
              <w:jc w:val="center"/>
            </w:pPr>
            <w:r w:rsidRPr="00BC4C67">
              <w:rPr>
                <w:rFonts w:ascii="Times New Roman" w:eastAsia="Times New Roman" w:hAnsi="Times New Roman" w:cs="Times New Roman"/>
              </w:rPr>
              <w:t>2 квалификационный уровень</w:t>
            </w:r>
          </w:p>
          <w:p w:rsidR="003C6FB0" w:rsidRPr="00BC4C67" w:rsidRDefault="00AC5CD3" w:rsidP="00AC5CD3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3C6FB0" w:rsidRPr="00BC4C67">
              <w:rPr>
                <w:rFonts w:ascii="Times New Roman" w:eastAsia="Times New Roman" w:hAnsi="Times New Roman" w:cs="Times New Roman"/>
              </w:rPr>
              <w:t>педагог-о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="003C6FB0" w:rsidRPr="00BC4C67">
              <w:rPr>
                <w:rFonts w:ascii="Times New Roman" w:eastAsia="Times New Roman" w:hAnsi="Times New Roman" w:cs="Times New Roman"/>
              </w:rPr>
              <w:t>ганизато</w:t>
            </w:r>
            <w:r>
              <w:rPr>
                <w:rFonts w:ascii="Times New Roman" w:eastAsia="Times New Roman" w:hAnsi="Times New Roman" w:cs="Times New Roman"/>
              </w:rPr>
              <w:t>р)</w:t>
            </w:r>
            <w:r w:rsidR="003C6FB0" w:rsidRPr="00BC4C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6FB0" w:rsidRDefault="003C6FB0" w:rsidP="003F35A1">
            <w:pPr>
              <w:spacing w:after="0"/>
              <w:ind w:left="38"/>
              <w:jc w:val="center"/>
            </w:pPr>
            <w:r w:rsidRPr="00C958A4">
              <w:rPr>
                <w:rFonts w:ascii="Times New Roman" w:eastAsia="Times New Roman" w:hAnsi="Times New Roman" w:cs="Times New Roman"/>
              </w:rPr>
              <w:t>12320,00</w:t>
            </w:r>
          </w:p>
        </w:tc>
      </w:tr>
      <w:tr w:rsidR="003C6FB0" w:rsidTr="003F35A1">
        <w:trPr>
          <w:trHeight w:val="517"/>
        </w:trPr>
        <w:tc>
          <w:tcPr>
            <w:tcW w:w="6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FB0" w:rsidRPr="00BC4C67" w:rsidRDefault="00AC5CD3" w:rsidP="003F35A1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r w:rsidR="003C6FB0" w:rsidRPr="00BC4C67">
              <w:rPr>
                <w:rFonts w:ascii="Times New Roman" w:eastAsia="Times New Roman" w:hAnsi="Times New Roman" w:cs="Times New Roman"/>
              </w:rPr>
              <w:t>квалификационный уровень</w:t>
            </w:r>
          </w:p>
          <w:p w:rsidR="003C6FB0" w:rsidRPr="00BC4C67" w:rsidRDefault="00AC5CD3" w:rsidP="00AC5CD3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(воспитатель,</w:t>
            </w:r>
            <w:r w:rsidR="003C6FB0" w:rsidRPr="00BC4C67">
              <w:rPr>
                <w:rFonts w:ascii="Times New Roman" w:eastAsia="Times New Roman" w:hAnsi="Times New Roman" w:cs="Times New Roman"/>
              </w:rPr>
              <w:t xml:space="preserve"> педагог-психолог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6FB0" w:rsidRDefault="003C6FB0" w:rsidP="003F35A1">
            <w:pPr>
              <w:spacing w:after="0"/>
              <w:ind w:left="48"/>
              <w:jc w:val="center"/>
            </w:pPr>
            <w:r w:rsidRPr="00C958A4">
              <w:rPr>
                <w:rFonts w:ascii="Times New Roman" w:eastAsia="Times New Roman" w:hAnsi="Times New Roman" w:cs="Times New Roman"/>
              </w:rPr>
              <w:t>12950,00</w:t>
            </w:r>
          </w:p>
        </w:tc>
      </w:tr>
      <w:tr w:rsidR="003C6FB0" w:rsidTr="003F35A1">
        <w:trPr>
          <w:trHeight w:val="845"/>
        </w:trPr>
        <w:tc>
          <w:tcPr>
            <w:tcW w:w="6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5CD3" w:rsidRDefault="00AC5CD3" w:rsidP="003F35A1">
            <w:pPr>
              <w:spacing w:after="0"/>
              <w:ind w:left="1666" w:right="1003" w:hanging="22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3C6FB0" w:rsidRPr="00BC4C67">
              <w:rPr>
                <w:rFonts w:ascii="Times New Roman" w:eastAsia="Times New Roman" w:hAnsi="Times New Roman" w:cs="Times New Roman"/>
              </w:rPr>
              <w:t xml:space="preserve"> квалификационный уровень</w:t>
            </w:r>
          </w:p>
          <w:p w:rsidR="003C6FB0" w:rsidRPr="00BC4C67" w:rsidRDefault="00AC5CD3" w:rsidP="003F35A1">
            <w:pPr>
              <w:spacing w:after="0"/>
              <w:ind w:left="1666" w:right="1003" w:hanging="221"/>
              <w:jc w:val="both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3C6FB0" w:rsidRPr="00BC4C67">
              <w:rPr>
                <w:rFonts w:ascii="Times New Roman" w:eastAsia="Times New Roman" w:hAnsi="Times New Roman" w:cs="Times New Roman"/>
              </w:rPr>
              <w:t xml:space="preserve"> учитель, педагог-библиотекарь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6FB0" w:rsidRDefault="003C6FB0" w:rsidP="003F35A1">
            <w:pPr>
              <w:spacing w:after="0"/>
              <w:ind w:left="53"/>
              <w:jc w:val="center"/>
            </w:pPr>
            <w:r w:rsidRPr="00C958A4">
              <w:rPr>
                <w:rFonts w:ascii="Times New Roman" w:eastAsia="Times New Roman" w:hAnsi="Times New Roman" w:cs="Times New Roman"/>
              </w:rPr>
              <w:t>13256,00</w:t>
            </w:r>
          </w:p>
        </w:tc>
      </w:tr>
    </w:tbl>
    <w:p w:rsidR="0030733D" w:rsidRPr="00425C31" w:rsidRDefault="0030733D" w:rsidP="003C6FB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5CD3" w:rsidRPr="00BC4C67" w:rsidRDefault="00AC5CD3" w:rsidP="00AC5CD3">
      <w:pPr>
        <w:spacing w:after="4" w:line="251" w:lineRule="auto"/>
        <w:ind w:left="9" w:right="504" w:hanging="10"/>
        <w:jc w:val="both"/>
      </w:pPr>
      <w:r w:rsidRPr="008F44A1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="008F44A1" w:rsidRPr="008F44A1">
        <w:rPr>
          <w:rFonts w:ascii="Times New Roman" w:hAnsi="Times New Roman" w:cs="Times New Roman"/>
          <w:noProof/>
          <w:sz w:val="24"/>
          <w:szCs w:val="24"/>
        </w:rPr>
        <w:t>Раздел 2 п</w:t>
      </w:r>
      <w:proofErr w:type="spellStart"/>
      <w:r w:rsidRPr="008F44A1">
        <w:rPr>
          <w:rFonts w:ascii="Times New Roman" w:eastAsia="Times New Roman" w:hAnsi="Times New Roman" w:cs="Times New Roman"/>
          <w:sz w:val="24"/>
          <w:szCs w:val="24"/>
        </w:rPr>
        <w:t>ункт</w:t>
      </w:r>
      <w:proofErr w:type="spellEnd"/>
      <w:r w:rsidRPr="008F44A1">
        <w:rPr>
          <w:rFonts w:ascii="Times New Roman" w:eastAsia="Times New Roman" w:hAnsi="Times New Roman" w:cs="Times New Roman"/>
          <w:sz w:val="24"/>
          <w:szCs w:val="24"/>
        </w:rPr>
        <w:t xml:space="preserve"> 7 изложить</w:t>
      </w:r>
      <w:r w:rsidRPr="00BC4C67">
        <w:rPr>
          <w:rFonts w:ascii="Times New Roman" w:eastAsia="Times New Roman" w:hAnsi="Times New Roman" w:cs="Times New Roman"/>
          <w:sz w:val="24"/>
        </w:rPr>
        <w:t xml:space="preserve"> в новой редакции:</w:t>
      </w:r>
    </w:p>
    <w:p w:rsidR="00AC5CD3" w:rsidRDefault="00AC5CD3" w:rsidP="00AC5CD3">
      <w:pPr>
        <w:spacing w:after="3"/>
        <w:ind w:left="835" w:right="23" w:hanging="365"/>
        <w:jc w:val="both"/>
        <w:rPr>
          <w:rFonts w:ascii="Times New Roman" w:eastAsia="Times New Roman" w:hAnsi="Times New Roman" w:cs="Times New Roman"/>
        </w:rPr>
      </w:pPr>
      <w:r w:rsidRPr="00BC4C67">
        <w:rPr>
          <w:rFonts w:ascii="Times New Roman" w:eastAsia="Times New Roman" w:hAnsi="Times New Roman" w:cs="Times New Roman"/>
        </w:rPr>
        <w:lastRenderedPageBreak/>
        <w:t xml:space="preserve"> Должностные оклады по общеотраслевым должностям руководителей, специалистов и служащих, указанным в Приказе Министерства здравоохранения и социального развития Российской Федерации от 29.05.2008 </w:t>
      </w:r>
      <w:r>
        <w:rPr>
          <w:rFonts w:ascii="Times New Roman" w:eastAsia="Times New Roman" w:hAnsi="Times New Roman" w:cs="Times New Roman"/>
        </w:rPr>
        <w:t>N</w:t>
      </w:r>
      <w:r w:rsidRPr="00BC4C67">
        <w:rPr>
          <w:rFonts w:ascii="Times New Roman" w:eastAsia="Times New Roman" w:hAnsi="Times New Roman" w:cs="Times New Roman"/>
        </w:rPr>
        <w:t xml:space="preserve"> 247н ”06 утверждении профессиональных квалификационных групп общеотраслевых должностей руководителей, специалистов и с</w:t>
      </w:r>
      <w:r>
        <w:rPr>
          <w:rFonts w:ascii="Times New Roman" w:eastAsia="Times New Roman" w:hAnsi="Times New Roman" w:cs="Times New Roman"/>
        </w:rPr>
        <w:t>лужа</w:t>
      </w:r>
      <w:r w:rsidRPr="00BC4C67">
        <w:rPr>
          <w:rFonts w:ascii="Times New Roman" w:eastAsia="Times New Roman" w:hAnsi="Times New Roman" w:cs="Times New Roman"/>
        </w:rPr>
        <w:t>щих”, устанавливаются в следующих размерах:</w:t>
      </w:r>
    </w:p>
    <w:p w:rsidR="00AC5CD3" w:rsidRPr="00BC4C67" w:rsidRDefault="00AC5CD3" w:rsidP="00AC5CD3">
      <w:pPr>
        <w:spacing w:after="3"/>
        <w:ind w:left="835" w:right="23" w:hanging="365"/>
        <w:jc w:val="both"/>
      </w:pPr>
    </w:p>
    <w:tbl>
      <w:tblPr>
        <w:tblW w:w="9389" w:type="dxa"/>
        <w:tblInd w:w="-10" w:type="dxa"/>
        <w:tblCellMar>
          <w:top w:w="52" w:type="dxa"/>
          <w:left w:w="67" w:type="dxa"/>
          <w:right w:w="154" w:type="dxa"/>
        </w:tblCellMar>
        <w:tblLook w:val="04A0"/>
      </w:tblPr>
      <w:tblGrid>
        <w:gridCol w:w="503"/>
        <w:gridCol w:w="7055"/>
        <w:gridCol w:w="1831"/>
      </w:tblGrid>
      <w:tr w:rsidR="00AC5CD3" w:rsidTr="00AC5CD3">
        <w:trPr>
          <w:trHeight w:val="760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5CD3" w:rsidRDefault="00AC5CD3" w:rsidP="003F35A1">
            <w:pPr>
              <w:spacing w:after="0"/>
              <w:ind w:left="38"/>
            </w:pPr>
            <w:proofErr w:type="spellStart"/>
            <w:r w:rsidRPr="00C958A4">
              <w:rPr>
                <w:rFonts w:ascii="Times New Roman" w:eastAsia="Times New Roman" w:hAnsi="Times New Roman" w:cs="Times New Roman"/>
                <w:sz w:val="26"/>
              </w:rPr>
              <w:t>l</w:t>
            </w:r>
            <w:proofErr w:type="spellEnd"/>
            <w:proofErr w:type="gramStart"/>
            <w:r w:rsidRPr="00C958A4">
              <w:rPr>
                <w:rFonts w:ascii="Times New Roman" w:eastAsia="Times New Roman" w:hAnsi="Times New Roman" w:cs="Times New Roman"/>
                <w:sz w:val="26"/>
              </w:rPr>
              <w:t xml:space="preserve"> )</w:t>
            </w:r>
            <w:proofErr w:type="gramEnd"/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5CD3" w:rsidRPr="00BC4C67" w:rsidRDefault="00AC5CD3" w:rsidP="00AC5CD3">
            <w:pPr>
              <w:spacing w:after="0"/>
              <w:ind w:left="5" w:right="1411" w:hanging="5"/>
              <w:jc w:val="both"/>
            </w:pPr>
            <w:r w:rsidRPr="00BC4C67">
              <w:rPr>
                <w:rFonts w:ascii="Times New Roman" w:eastAsia="Times New Roman" w:hAnsi="Times New Roman" w:cs="Times New Roman"/>
              </w:rPr>
              <w:t xml:space="preserve">Должности профессиональной квалификационной группы ”Общеотраслевые должности служащих второго уровня ” </w:t>
            </w:r>
            <w:r>
              <w:rPr>
                <w:rFonts w:ascii="Times New Roman" w:eastAsia="Times New Roman" w:hAnsi="Times New Roman" w:cs="Times New Roman"/>
              </w:rPr>
              <w:t>(завхоз)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C5CD3" w:rsidRDefault="00AC5CD3" w:rsidP="003F35A1">
            <w:pPr>
              <w:spacing w:after="0"/>
              <w:ind w:left="24"/>
            </w:pPr>
            <w:r w:rsidRPr="00C958A4">
              <w:rPr>
                <w:rFonts w:ascii="Times New Roman" w:eastAsia="Times New Roman" w:hAnsi="Times New Roman" w:cs="Times New Roman"/>
              </w:rPr>
              <w:t>10212,00</w:t>
            </w:r>
          </w:p>
        </w:tc>
      </w:tr>
      <w:tr w:rsidR="00AC5CD3" w:rsidTr="00AC5CD3">
        <w:trPr>
          <w:trHeight w:val="1021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5CD3" w:rsidRDefault="00AC5CD3" w:rsidP="003F35A1">
            <w:pPr>
              <w:spacing w:after="0"/>
              <w:ind w:left="14"/>
            </w:pPr>
            <w:r w:rsidRPr="00C958A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5CD3" w:rsidRPr="00BC4C67" w:rsidRDefault="00AC5CD3" w:rsidP="003F35A1">
            <w:pPr>
              <w:spacing w:after="0"/>
              <w:ind w:left="5"/>
            </w:pPr>
            <w:r w:rsidRPr="00BC4C67">
              <w:rPr>
                <w:rFonts w:ascii="Times New Roman" w:eastAsia="Times New Roman" w:hAnsi="Times New Roman" w:cs="Times New Roman"/>
              </w:rPr>
              <w:t>Должности профессиональной квалификационной группы</w:t>
            </w:r>
          </w:p>
          <w:p w:rsidR="00AC5CD3" w:rsidRDefault="00AC5CD3" w:rsidP="003F35A1">
            <w:pPr>
              <w:spacing w:after="0"/>
              <w:ind w:left="77" w:hanging="58"/>
              <w:rPr>
                <w:rFonts w:ascii="Times New Roman" w:eastAsia="Times New Roman" w:hAnsi="Times New Roman" w:cs="Times New Roman"/>
              </w:rPr>
            </w:pPr>
            <w:r w:rsidRPr="00BC4C67">
              <w:rPr>
                <w:rFonts w:ascii="Times New Roman" w:eastAsia="Times New Roman" w:hAnsi="Times New Roman" w:cs="Times New Roman"/>
              </w:rPr>
              <w:t>”Общеотраслевые должности служащих третьего уровня“</w:t>
            </w:r>
          </w:p>
          <w:p w:rsidR="00AC5CD3" w:rsidRPr="00BC4C67" w:rsidRDefault="00AC5CD3" w:rsidP="003F35A1">
            <w:pPr>
              <w:spacing w:after="0"/>
              <w:ind w:left="77" w:hanging="58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BC4C67">
              <w:rPr>
                <w:rFonts w:ascii="Times New Roman" w:eastAsia="Times New Roman" w:hAnsi="Times New Roman" w:cs="Times New Roman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C5CD3" w:rsidRDefault="00AC5CD3" w:rsidP="003F35A1">
            <w:pPr>
              <w:spacing w:after="0"/>
              <w:ind w:left="34"/>
            </w:pPr>
            <w:r w:rsidRPr="00C958A4">
              <w:rPr>
                <w:rFonts w:ascii="Times New Roman" w:eastAsia="Times New Roman" w:hAnsi="Times New Roman" w:cs="Times New Roman"/>
              </w:rPr>
              <w:t>11711,00</w:t>
            </w:r>
          </w:p>
        </w:tc>
      </w:tr>
    </w:tbl>
    <w:p w:rsidR="003E48A0" w:rsidRDefault="003E48A0">
      <w:pPr>
        <w:rPr>
          <w:rFonts w:ascii="Times New Roman" w:hAnsi="Times New Roman" w:cs="Times New Roman"/>
          <w:sz w:val="24"/>
          <w:szCs w:val="24"/>
        </w:rPr>
      </w:pPr>
    </w:p>
    <w:p w:rsidR="00AC5CD3" w:rsidRPr="000D4B0F" w:rsidRDefault="008F44A1" w:rsidP="000D4B0F">
      <w:pPr>
        <w:pStyle w:val="a6"/>
        <w:numPr>
          <w:ilvl w:val="0"/>
          <w:numId w:val="3"/>
        </w:numPr>
        <w:spacing w:after="4" w:line="251" w:lineRule="auto"/>
        <w:ind w:right="50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Раздел 2 п</w:t>
      </w:r>
      <w:r w:rsidR="00AC5CD3" w:rsidRPr="000D4B0F">
        <w:rPr>
          <w:rFonts w:ascii="Times New Roman" w:eastAsia="Times New Roman" w:hAnsi="Times New Roman" w:cs="Times New Roman"/>
          <w:sz w:val="24"/>
        </w:rPr>
        <w:t>ункт 8 изложить в новой редакции:</w:t>
      </w:r>
    </w:p>
    <w:p w:rsidR="00AC5CD3" w:rsidRDefault="00AC5CD3" w:rsidP="00AC5CD3">
      <w:pPr>
        <w:spacing w:after="4" w:line="251" w:lineRule="auto"/>
        <w:ind w:left="720" w:right="504"/>
        <w:jc w:val="both"/>
        <w:rPr>
          <w:rFonts w:ascii="Times New Roman" w:eastAsia="Times New Roman" w:hAnsi="Times New Roman" w:cs="Times New Roman"/>
          <w:sz w:val="24"/>
        </w:rPr>
      </w:pPr>
    </w:p>
    <w:p w:rsidR="000D4B0F" w:rsidRPr="00BC4C67" w:rsidRDefault="000D4B0F" w:rsidP="000D4B0F">
      <w:pPr>
        <w:spacing w:after="3"/>
        <w:ind w:left="364" w:right="23" w:hanging="5"/>
        <w:jc w:val="both"/>
      </w:pPr>
      <w:r>
        <w:rPr>
          <w:rFonts w:ascii="Times New Roman" w:eastAsia="Times New Roman" w:hAnsi="Times New Roman" w:cs="Times New Roman"/>
        </w:rPr>
        <w:t xml:space="preserve">8. </w:t>
      </w:r>
      <w:r w:rsidRPr="00BC4C67">
        <w:rPr>
          <w:rFonts w:ascii="Times New Roman" w:eastAsia="Times New Roman" w:hAnsi="Times New Roman" w:cs="Times New Roman"/>
        </w:rPr>
        <w:t xml:space="preserve">Оклады по общеотраслевым профессиям рабочих, указанным в Приказе Министерства здравоохранения и социального развития Российской Федерации от 29.05.2008 </w:t>
      </w:r>
      <w:r>
        <w:rPr>
          <w:rFonts w:ascii="Times New Roman" w:eastAsia="Times New Roman" w:hAnsi="Times New Roman" w:cs="Times New Roman"/>
        </w:rPr>
        <w:t>№</w:t>
      </w:r>
      <w:r w:rsidRPr="00BC4C67">
        <w:rPr>
          <w:rFonts w:ascii="Times New Roman" w:eastAsia="Times New Roman" w:hAnsi="Times New Roman" w:cs="Times New Roman"/>
        </w:rPr>
        <w:t xml:space="preserve"> 248н ”06 утверждении профессиональных квалификационных групп общеотраслевых профессий рабочих”, устанавливаются в следующих размерах, исходя из разряда работ в соответствии с Единым тарифно-квалификационным справочником работ и профессий рабочих (далее ЕТКС):</w:t>
      </w:r>
    </w:p>
    <w:tbl>
      <w:tblPr>
        <w:tblW w:w="9389" w:type="dxa"/>
        <w:tblInd w:w="17" w:type="dxa"/>
        <w:tblCellMar>
          <w:top w:w="53" w:type="dxa"/>
          <w:left w:w="69" w:type="dxa"/>
          <w:right w:w="152" w:type="dxa"/>
        </w:tblCellMar>
        <w:tblLook w:val="04A0"/>
      </w:tblPr>
      <w:tblGrid>
        <w:gridCol w:w="434"/>
        <w:gridCol w:w="7139"/>
        <w:gridCol w:w="1816"/>
      </w:tblGrid>
      <w:tr w:rsidR="000D4B0F" w:rsidTr="008F44A1">
        <w:trPr>
          <w:trHeight w:val="775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Pr="008F44A1" w:rsidRDefault="000D4B0F" w:rsidP="003F3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Pr="008F44A1" w:rsidRDefault="000D4B0F" w:rsidP="003F35A1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8F44A1">
              <w:rPr>
                <w:rFonts w:ascii="Times New Roman" w:eastAsia="Times New Roman" w:hAnsi="Times New Roman" w:cs="Times New Roman"/>
              </w:rPr>
              <w:t>Разряд работ в соответствии с ЕТКС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Pr="008F44A1" w:rsidRDefault="000D4B0F" w:rsidP="003F35A1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8F44A1">
              <w:rPr>
                <w:rFonts w:ascii="Times New Roman" w:eastAsia="Times New Roman" w:hAnsi="Times New Roman" w:cs="Times New Roman"/>
              </w:rPr>
              <w:t>Размер оклада (в рублях)</w:t>
            </w:r>
          </w:p>
        </w:tc>
      </w:tr>
      <w:tr w:rsidR="000D4B0F" w:rsidTr="008F44A1">
        <w:trPr>
          <w:trHeight w:val="526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Pr="008F44A1" w:rsidRDefault="000D4B0F" w:rsidP="003F35A1">
            <w:pPr>
              <w:spacing w:after="0"/>
              <w:ind w:left="29"/>
              <w:rPr>
                <w:rFonts w:ascii="Times New Roman" w:hAnsi="Times New Roman" w:cs="Times New Roman"/>
              </w:rPr>
            </w:pPr>
            <w:r w:rsidRPr="008F44A1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Pr="008F44A1" w:rsidRDefault="000D4B0F" w:rsidP="003F35A1">
            <w:pPr>
              <w:spacing w:after="0"/>
              <w:ind w:left="34"/>
              <w:rPr>
                <w:rFonts w:ascii="Times New Roman" w:hAnsi="Times New Roman" w:cs="Times New Roman"/>
              </w:rPr>
            </w:pPr>
            <w:r w:rsidRPr="008F44A1">
              <w:rPr>
                <w:rFonts w:ascii="Times New Roman" w:eastAsia="Times New Roman" w:hAnsi="Times New Roman" w:cs="Times New Roman"/>
              </w:rPr>
              <w:t>I разряд</w:t>
            </w:r>
          </w:p>
          <w:p w:rsidR="000D4B0F" w:rsidRPr="008F44A1" w:rsidRDefault="008F44A1" w:rsidP="003F35A1">
            <w:pPr>
              <w:spacing w:after="0"/>
              <w:ind w:left="62"/>
              <w:rPr>
                <w:rFonts w:ascii="Times New Roman" w:hAnsi="Times New Roman" w:cs="Times New Roman"/>
              </w:rPr>
            </w:pPr>
            <w:r w:rsidRPr="008F44A1">
              <w:rPr>
                <w:rFonts w:ascii="Times New Roman" w:hAnsi="Times New Roman" w:cs="Times New Roman"/>
              </w:rPr>
              <w:t>(подсобный рабочий)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Pr="008F44A1" w:rsidRDefault="000D4B0F" w:rsidP="003F35A1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8F44A1">
              <w:rPr>
                <w:rFonts w:ascii="Times New Roman" w:eastAsia="Times New Roman" w:hAnsi="Times New Roman" w:cs="Times New Roman"/>
              </w:rPr>
              <w:t>6752,00</w:t>
            </w:r>
          </w:p>
        </w:tc>
      </w:tr>
      <w:tr w:rsidR="000D4B0F" w:rsidTr="008F44A1">
        <w:trPr>
          <w:trHeight w:val="520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Pr="008F44A1" w:rsidRDefault="000D4B0F" w:rsidP="003F3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Default="000D4B0F" w:rsidP="008F44A1">
            <w:pPr>
              <w:spacing w:after="0"/>
              <w:ind w:right="1839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F44A1">
              <w:rPr>
                <w:rFonts w:ascii="Times New Roman" w:eastAsia="Times New Roman" w:hAnsi="Times New Roman" w:cs="Times New Roman"/>
              </w:rPr>
              <w:t xml:space="preserve">2 разряд </w:t>
            </w:r>
          </w:p>
          <w:p w:rsidR="008F44A1" w:rsidRPr="008F44A1" w:rsidRDefault="008F44A1" w:rsidP="008F44A1">
            <w:pPr>
              <w:spacing w:after="0"/>
              <w:ind w:right="1839"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(сторож)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Pr="008F44A1" w:rsidRDefault="000D4B0F" w:rsidP="003F35A1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8F44A1">
              <w:rPr>
                <w:rFonts w:ascii="Times New Roman" w:eastAsia="Times New Roman" w:hAnsi="Times New Roman" w:cs="Times New Roman"/>
              </w:rPr>
              <w:t>6968,00</w:t>
            </w:r>
          </w:p>
        </w:tc>
      </w:tr>
      <w:tr w:rsidR="000D4B0F" w:rsidTr="008F44A1">
        <w:trPr>
          <w:trHeight w:val="523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Pr="008F44A1" w:rsidRDefault="000D4B0F" w:rsidP="003F35A1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8F44A1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Pr="008F44A1" w:rsidRDefault="000D4B0F" w:rsidP="003F35A1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proofErr w:type="gramStart"/>
            <w:r w:rsidRPr="008F44A1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8F44A1">
              <w:rPr>
                <w:rFonts w:ascii="Times New Roman" w:eastAsia="Times New Roman" w:hAnsi="Times New Roman" w:cs="Times New Roman"/>
              </w:rPr>
              <w:t xml:space="preserve"> разряд</w:t>
            </w:r>
          </w:p>
          <w:p w:rsidR="000D4B0F" w:rsidRPr="008F44A1" w:rsidRDefault="008F44A1" w:rsidP="003F35A1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(уборщик служебных помещений, кастелянша, рабочий по комплексному обслуживанию зданий)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Pr="008F44A1" w:rsidRDefault="000D4B0F" w:rsidP="003F35A1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 w:rsidRPr="008F44A1">
              <w:rPr>
                <w:rFonts w:ascii="Times New Roman" w:eastAsia="Times New Roman" w:hAnsi="Times New Roman" w:cs="Times New Roman"/>
              </w:rPr>
              <w:t>7192,00</w:t>
            </w:r>
          </w:p>
        </w:tc>
      </w:tr>
      <w:tr w:rsidR="000D4B0F" w:rsidTr="008F44A1">
        <w:trPr>
          <w:trHeight w:val="519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Pr="008F44A1" w:rsidRDefault="000D4B0F" w:rsidP="003F35A1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8F44A1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Pr="008F44A1" w:rsidRDefault="008F44A1" w:rsidP="003F35A1">
            <w:pPr>
              <w:spacing w:after="0"/>
              <w:ind w:left="14" w:right="562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0D4B0F" w:rsidRPr="008F44A1">
              <w:rPr>
                <w:rFonts w:ascii="Times New Roman" w:eastAsia="Times New Roman" w:hAnsi="Times New Roman" w:cs="Times New Roman"/>
              </w:rPr>
              <w:t xml:space="preserve"> разряд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="000D4B0F" w:rsidRPr="008F44A1">
              <w:rPr>
                <w:rFonts w:ascii="Times New Roman" w:eastAsia="Times New Roman" w:hAnsi="Times New Roman" w:cs="Times New Roman"/>
              </w:rPr>
              <w:t>повар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B0F" w:rsidRPr="008F44A1" w:rsidRDefault="000D4B0F" w:rsidP="003F35A1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8F44A1">
              <w:rPr>
                <w:rFonts w:ascii="Times New Roman" w:eastAsia="Times New Roman" w:hAnsi="Times New Roman" w:cs="Times New Roman"/>
              </w:rPr>
              <w:t>9858,00</w:t>
            </w:r>
          </w:p>
        </w:tc>
      </w:tr>
    </w:tbl>
    <w:p w:rsidR="00AC5CD3" w:rsidRPr="00AC5CD3" w:rsidRDefault="00AC5CD3" w:rsidP="000D4B0F">
      <w:pPr>
        <w:pStyle w:val="a6"/>
        <w:spacing w:after="4" w:line="251" w:lineRule="auto"/>
        <w:ind w:left="1080" w:right="504"/>
        <w:rPr>
          <w:rFonts w:ascii="Times New Roman" w:eastAsia="Times New Roman" w:hAnsi="Times New Roman" w:cs="Times New Roman"/>
          <w:sz w:val="24"/>
        </w:rPr>
      </w:pPr>
    </w:p>
    <w:p w:rsidR="00AC5CD3" w:rsidRPr="0030733D" w:rsidRDefault="00AC5CD3">
      <w:pPr>
        <w:rPr>
          <w:rFonts w:ascii="Times New Roman" w:hAnsi="Times New Roman" w:cs="Times New Roman"/>
          <w:sz w:val="24"/>
          <w:szCs w:val="24"/>
        </w:rPr>
      </w:pPr>
    </w:p>
    <w:sectPr w:rsidR="00AC5CD3" w:rsidRPr="0030733D" w:rsidSect="008F4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095A"/>
    <w:multiLevelType w:val="hybridMultilevel"/>
    <w:tmpl w:val="DA208478"/>
    <w:lvl w:ilvl="0" w:tplc="A410A8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48778F"/>
    <w:multiLevelType w:val="hybridMultilevel"/>
    <w:tmpl w:val="7F10F170"/>
    <w:lvl w:ilvl="0" w:tplc="24C0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0E1F4E"/>
    <w:multiLevelType w:val="hybridMultilevel"/>
    <w:tmpl w:val="5D9238EA"/>
    <w:lvl w:ilvl="0" w:tplc="E8CC9DC6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E05AA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2AFFC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8FC20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E5CC4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07012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2FFC8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24CFC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2E8A2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733D"/>
    <w:rsid w:val="000D4B0F"/>
    <w:rsid w:val="0030733D"/>
    <w:rsid w:val="003C6FB0"/>
    <w:rsid w:val="003E48A0"/>
    <w:rsid w:val="008305DF"/>
    <w:rsid w:val="008F44A1"/>
    <w:rsid w:val="00AC5CD3"/>
    <w:rsid w:val="00DF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0733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30733D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styleId="a5">
    <w:name w:val="Hyperlink"/>
    <w:basedOn w:val="a0"/>
    <w:rsid w:val="0030733D"/>
    <w:rPr>
      <w:color w:val="0000FF"/>
      <w:u w:val="single"/>
    </w:rPr>
  </w:style>
  <w:style w:type="paragraph" w:customStyle="1" w:styleId="ConsPlusNormal">
    <w:name w:val="ConsPlusNormal"/>
    <w:rsid w:val="003073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3C6FB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C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h411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2022-08-17T05:32:00Z</dcterms:created>
  <dcterms:modified xsi:type="dcterms:W3CDTF">2022-08-17T12:10:00Z</dcterms:modified>
</cp:coreProperties>
</file>